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78" w:rsidRDefault="00560CB7" w:rsidP="00CB35B5">
      <w:r>
        <w:rPr>
          <w:noProof/>
        </w:rPr>
        <w:drawing>
          <wp:inline distT="0" distB="0" distL="0" distR="0" wp14:anchorId="644509E3" wp14:editId="75099E8F">
            <wp:extent cx="9572625" cy="6410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74567" cy="64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DA0" w:rsidRDefault="007A3DA0" w:rsidP="007A3DA0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r w:rsidRPr="007A3DA0">
        <w:rPr>
          <w:b/>
          <w:color w:val="000000"/>
          <w:sz w:val="28"/>
          <w:szCs w:val="28"/>
        </w:rPr>
        <w:lastRenderedPageBreak/>
        <w:t xml:space="preserve">Календарно-тематическое планирование с учетом рабочей программы воспитания с указанием количества часов, </w:t>
      </w:r>
    </w:p>
    <w:p w:rsidR="007A3DA0" w:rsidRPr="007A3DA0" w:rsidRDefault="007A3DA0" w:rsidP="007A3DA0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proofErr w:type="gramStart"/>
      <w:r w:rsidRPr="007A3DA0">
        <w:rPr>
          <w:b/>
          <w:color w:val="000000"/>
          <w:sz w:val="28"/>
          <w:szCs w:val="28"/>
        </w:rPr>
        <w:t>отводимых</w:t>
      </w:r>
      <w:proofErr w:type="gramEnd"/>
      <w:r w:rsidRPr="007A3DA0">
        <w:rPr>
          <w:b/>
          <w:color w:val="000000"/>
          <w:sz w:val="28"/>
          <w:szCs w:val="28"/>
        </w:rPr>
        <w:t xml:space="preserve"> на изучение каждой темы.</w:t>
      </w:r>
    </w:p>
    <w:p w:rsidR="007A3DA0" w:rsidRDefault="007A3DA0" w:rsidP="007A3DA0">
      <w:pPr>
        <w:tabs>
          <w:tab w:val="left" w:pos="2775"/>
        </w:tabs>
        <w:spacing w:after="5" w:line="270" w:lineRule="auto"/>
        <w:ind w:right="-3448"/>
        <w:rPr>
          <w:b/>
          <w:sz w:val="28"/>
          <w:szCs w:val="28"/>
        </w:rPr>
      </w:pPr>
      <w:r w:rsidRPr="007A3DA0">
        <w:rPr>
          <w:color w:val="000000"/>
          <w:sz w:val="28"/>
          <w:szCs w:val="28"/>
        </w:rPr>
        <w:t xml:space="preserve">          </w:t>
      </w:r>
      <w:proofErr w:type="gramStart"/>
      <w:r w:rsidRPr="007A3DA0">
        <w:rPr>
          <w:color w:val="000000"/>
          <w:sz w:val="28"/>
          <w:szCs w:val="28"/>
        </w:rPr>
        <w:t xml:space="preserve">Составлена на основе </w:t>
      </w:r>
      <w:r w:rsidRPr="007A3DA0">
        <w:rPr>
          <w:b/>
          <w:sz w:val="28"/>
          <w:szCs w:val="28"/>
        </w:rPr>
        <w:t>учебного плана МБОУ «Алексеевская СОШ №1» на 2021-2022 учебный год (утвержден</w:t>
      </w:r>
      <w:proofErr w:type="gramEnd"/>
    </w:p>
    <w:p w:rsidR="007A3DA0" w:rsidRPr="007A3DA0" w:rsidRDefault="007A3DA0" w:rsidP="007A3DA0">
      <w:pPr>
        <w:tabs>
          <w:tab w:val="left" w:pos="2775"/>
        </w:tabs>
        <w:spacing w:after="5" w:line="270" w:lineRule="auto"/>
        <w:ind w:right="-3448"/>
        <w:rPr>
          <w:b/>
          <w:sz w:val="28"/>
          <w:szCs w:val="28"/>
        </w:rPr>
      </w:pPr>
      <w:r w:rsidRPr="007A3DA0">
        <w:rPr>
          <w:b/>
          <w:sz w:val="28"/>
          <w:szCs w:val="28"/>
        </w:rPr>
        <w:t xml:space="preserve"> </w:t>
      </w:r>
      <w:proofErr w:type="gramStart"/>
      <w:r w:rsidRPr="007A3DA0">
        <w:rPr>
          <w:b/>
          <w:sz w:val="28"/>
          <w:szCs w:val="28"/>
        </w:rPr>
        <w:t xml:space="preserve">Решением педагогического совета, протокол № </w:t>
      </w:r>
      <w:r w:rsidRPr="007A3DA0">
        <w:rPr>
          <w:b/>
          <w:sz w:val="28"/>
          <w:szCs w:val="28"/>
          <w:u w:val="single"/>
        </w:rPr>
        <w:t>1</w:t>
      </w:r>
      <w:r w:rsidRPr="007A3DA0">
        <w:rPr>
          <w:b/>
          <w:sz w:val="28"/>
          <w:szCs w:val="28"/>
        </w:rPr>
        <w:t xml:space="preserve"> от  </w:t>
      </w:r>
      <w:r w:rsidRPr="007A3DA0">
        <w:rPr>
          <w:b/>
          <w:sz w:val="28"/>
          <w:szCs w:val="28"/>
          <w:u w:val="single"/>
        </w:rPr>
        <w:t>31.08. 2021 г</w:t>
      </w:r>
      <w:r w:rsidRPr="007A3DA0">
        <w:rPr>
          <w:b/>
          <w:sz w:val="28"/>
          <w:szCs w:val="28"/>
        </w:rPr>
        <w:t>., приказ №   от _</w:t>
      </w:r>
      <w:r w:rsidRPr="007A3DA0">
        <w:rPr>
          <w:b/>
          <w:sz w:val="28"/>
          <w:szCs w:val="28"/>
          <w:u w:val="single"/>
        </w:rPr>
        <w:t>468 от 31.08.2021</w:t>
      </w:r>
      <w:r w:rsidRPr="007A3DA0">
        <w:rPr>
          <w:b/>
          <w:sz w:val="28"/>
          <w:szCs w:val="28"/>
        </w:rPr>
        <w:t xml:space="preserve"> г.);</w:t>
      </w:r>
      <w:proofErr w:type="gramEnd"/>
    </w:p>
    <w:p w:rsidR="007A3DA0" w:rsidRPr="007A3DA0" w:rsidRDefault="007A3DA0" w:rsidP="007A3DA0">
      <w:pPr>
        <w:tabs>
          <w:tab w:val="left" w:pos="8190"/>
        </w:tabs>
        <w:spacing w:line="270" w:lineRule="auto"/>
        <w:ind w:firstLine="710"/>
        <w:rPr>
          <w:b/>
          <w:color w:val="000000"/>
        </w:rPr>
      </w:pPr>
      <w:r w:rsidRPr="007A3DA0">
        <w:rPr>
          <w:b/>
          <w:color w:val="000000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76"/>
        <w:gridCol w:w="5544"/>
        <w:gridCol w:w="5108"/>
        <w:gridCol w:w="1623"/>
        <w:gridCol w:w="1435"/>
      </w:tblGrid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№ урока</w:t>
            </w:r>
          </w:p>
        </w:tc>
        <w:tc>
          <w:tcPr>
            <w:tcW w:w="5544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Виды деятельности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Дата п</w:t>
            </w:r>
            <w:r>
              <w:rPr>
                <w:rFonts w:ascii="Times New Roman" w:hAnsi="Times New Roman"/>
              </w:rPr>
              <w:t>о плану</w:t>
            </w:r>
          </w:p>
        </w:tc>
        <w:tc>
          <w:tcPr>
            <w:tcW w:w="1435" w:type="dxa"/>
          </w:tcPr>
          <w:p w:rsidR="00B74688" w:rsidRPr="00B74688" w:rsidRDefault="00B74688" w:rsidP="00B74688">
            <w:pPr>
              <w:jc w:val="center"/>
              <w:rPr>
                <w:rFonts w:ascii="Times New Roman" w:hAnsi="Times New Roman"/>
              </w:rPr>
            </w:pPr>
            <w:r w:rsidRPr="00B74688">
              <w:rPr>
                <w:rFonts w:ascii="Times New Roman" w:hAnsi="Times New Roman"/>
              </w:rPr>
              <w:t>Дата по факту</w:t>
            </w:r>
          </w:p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/>
        </w:tc>
        <w:tc>
          <w:tcPr>
            <w:tcW w:w="10652" w:type="dxa"/>
            <w:gridSpan w:val="2"/>
          </w:tcPr>
          <w:p w:rsidR="00B74688" w:rsidRPr="0092415A" w:rsidRDefault="0092415A" w:rsidP="001F1797">
            <w:pPr>
              <w:jc w:val="center"/>
              <w:rPr>
                <w:rFonts w:ascii="Times New Roman" w:hAnsi="Times New Roman"/>
              </w:rPr>
            </w:pPr>
            <w:r w:rsidRPr="0092415A">
              <w:rPr>
                <w:rFonts w:ascii="Times New Roman" w:hAnsi="Times New Roman"/>
              </w:rPr>
              <w:t>Модуль воспитательной работы «Школьный урок»</w:t>
            </w:r>
          </w:p>
        </w:tc>
        <w:tc>
          <w:tcPr>
            <w:tcW w:w="1623" w:type="dxa"/>
          </w:tcPr>
          <w:p w:rsidR="00B74688" w:rsidRPr="00292EF6" w:rsidRDefault="00B74688" w:rsidP="00292EF6"/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/>
        </w:tc>
        <w:tc>
          <w:tcPr>
            <w:tcW w:w="10652" w:type="dxa"/>
            <w:gridSpan w:val="2"/>
          </w:tcPr>
          <w:p w:rsidR="00B74688" w:rsidRPr="0092415A" w:rsidRDefault="0092415A" w:rsidP="001F1797">
            <w:pPr>
              <w:jc w:val="center"/>
              <w:rPr>
                <w:rFonts w:ascii="Times New Roman" w:hAnsi="Times New Roman"/>
              </w:rPr>
            </w:pPr>
            <w:r w:rsidRPr="0092415A">
              <w:rPr>
                <w:rFonts w:ascii="Times New Roman" w:hAnsi="Times New Roman"/>
              </w:rPr>
              <w:t xml:space="preserve">Раздел 1. </w:t>
            </w:r>
            <w:r w:rsidR="001F1797">
              <w:rPr>
                <w:rFonts w:ascii="Times New Roman" w:hAnsi="Times New Roman"/>
              </w:rPr>
              <w:t>Кинематика</w:t>
            </w:r>
          </w:p>
        </w:tc>
        <w:tc>
          <w:tcPr>
            <w:tcW w:w="1623" w:type="dxa"/>
          </w:tcPr>
          <w:p w:rsidR="00B74688" w:rsidRPr="00292EF6" w:rsidRDefault="00B74688" w:rsidP="00292EF6"/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Физика и познание мира.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 xml:space="preserve">Приводят примеры физических величин. Формулируют физические законы. Указывают границы применимости физических законов. Приводят примеры использования физических знаний в живописи, архитектуре, декоративно-прикладном искусстве, музыке, спорте. 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02.09.202</w:t>
            </w:r>
            <w:r w:rsidR="00986424">
              <w:rPr>
                <w:rFonts w:ascii="Times New Roman" w:hAnsi="Times New Roman"/>
              </w:rPr>
              <w:t>1</w:t>
            </w:r>
          </w:p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Механическое движение. Система отсчета.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Дают определение понятий: механическое движение, поступательное движение, система отсчёта, материальная точка; приводят примеры материальных точек, тел отсчета, систем отсчета; распознают ситуации, в которых тело можно считать материальной точкой.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07.09</w:t>
            </w:r>
          </w:p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Способы описания движения. Траектория. Путь. Перемещение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Описывают  траектории движения тел; называют различия понятий путь, перемещение, траектория;  на примерах показывают способы описания движений: координатный и векторный.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09.09</w:t>
            </w:r>
          </w:p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B74688" w:rsidRPr="00292EF6" w:rsidRDefault="00B74688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Равномерное прямолинейное движение. Скорость.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Приводят примеры равномерного движения тел; записывают уравнения равномерного движения; строят  графики равномерного движения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14.09</w:t>
            </w:r>
          </w:p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B74688" w:rsidRPr="00292EF6" w:rsidRDefault="00B74688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Ускорение. Скорость при движении с постоянным ускорением.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Называют различия между мгновенной и средней скоростью неравномерного движения; строят графики скорости равноускоренного движения, вычисляют характеристики равноускоренного движения.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16.09</w:t>
            </w:r>
          </w:p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B74688" w:rsidRPr="00292EF6" w:rsidRDefault="00B74688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Решение задач на определение кинематических характеристик движения с помощь графиков.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Решают задачи на применение уравнений равномерного и равноускоренного движения, строят графики.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21.09</w:t>
            </w:r>
          </w:p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B74688" w:rsidRPr="00292EF6" w:rsidRDefault="00B74688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Свободное падение тел. Движение с ускорением свободного падения.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Приводят примеры траекторий движения тел, совершающих свободное падение; решают задачи на расчет дальности полета, высоты полета.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23.09</w:t>
            </w:r>
          </w:p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B74688" w:rsidRPr="00292EF6" w:rsidRDefault="00B74688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Равномерное движение точки по окружности</w:t>
            </w:r>
            <w:r w:rsidR="001F1797">
              <w:rPr>
                <w:rFonts w:ascii="Times New Roman" w:hAnsi="Times New Roman"/>
                <w:bCs/>
              </w:rPr>
              <w:t>. Административная входная контрольная работа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Определяют вид движения тела по окружности, рассчитывают центростремительное ускорение, скорость  тела, движущегося по окружности.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28.09</w:t>
            </w:r>
          </w:p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B74688" w:rsidRPr="00292EF6" w:rsidRDefault="00B74688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Кинематика абсолютно твердого тела.</w:t>
            </w:r>
            <w:r w:rsidR="001F1797">
              <w:rPr>
                <w:rFonts w:ascii="Times New Roman" w:hAnsi="Times New Roman"/>
                <w:bCs/>
              </w:rPr>
              <w:t xml:space="preserve"> Анализ административной входной контрольной работы, работа над ошибками.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Приводят примеры поступательного движения тел; работают с текстом учебника; выводят формулы, решают задачи.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30.09</w:t>
            </w:r>
          </w:p>
        </w:tc>
        <w:tc>
          <w:tcPr>
            <w:tcW w:w="1435" w:type="dxa"/>
          </w:tcPr>
          <w:p w:rsidR="00B74688" w:rsidRPr="00292EF6" w:rsidRDefault="00B74688" w:rsidP="00292EF6"/>
        </w:tc>
      </w:tr>
      <w:tr w:rsidR="00B74688" w:rsidRPr="00292EF6" w:rsidTr="00B74688">
        <w:tc>
          <w:tcPr>
            <w:tcW w:w="1076" w:type="dxa"/>
          </w:tcPr>
          <w:p w:rsidR="00B74688" w:rsidRPr="00292EF6" w:rsidRDefault="00B74688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B74688" w:rsidRPr="00292EF6" w:rsidRDefault="001F1797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Контрольная работа </w:t>
            </w:r>
            <w:r w:rsidR="00B74688" w:rsidRPr="00292EF6">
              <w:rPr>
                <w:rFonts w:ascii="Times New Roman" w:hAnsi="Times New Roman"/>
                <w:bCs/>
              </w:rPr>
              <w:t xml:space="preserve"> "Основы кинематики"</w:t>
            </w:r>
          </w:p>
        </w:tc>
        <w:tc>
          <w:tcPr>
            <w:tcW w:w="5108" w:type="dxa"/>
          </w:tcPr>
          <w:p w:rsidR="00B74688" w:rsidRPr="00292EF6" w:rsidRDefault="00B74688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Выполняют задания контрольной работы</w:t>
            </w:r>
          </w:p>
        </w:tc>
        <w:tc>
          <w:tcPr>
            <w:tcW w:w="1623" w:type="dxa"/>
          </w:tcPr>
          <w:p w:rsidR="00B74688" w:rsidRPr="00292EF6" w:rsidRDefault="00B74688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05.10</w:t>
            </w:r>
          </w:p>
        </w:tc>
        <w:tc>
          <w:tcPr>
            <w:tcW w:w="1435" w:type="dxa"/>
          </w:tcPr>
          <w:p w:rsidR="00B74688" w:rsidRPr="00292EF6" w:rsidRDefault="00B74688" w:rsidP="00292EF6"/>
        </w:tc>
      </w:tr>
      <w:tr w:rsidR="001F1797" w:rsidRPr="00292EF6" w:rsidTr="00FE55E1">
        <w:tc>
          <w:tcPr>
            <w:tcW w:w="1076" w:type="dxa"/>
          </w:tcPr>
          <w:p w:rsidR="001F1797" w:rsidRPr="00292EF6" w:rsidRDefault="001F1797" w:rsidP="001F1797">
            <w:pPr>
              <w:ind w:left="720"/>
              <w:contextualSpacing/>
            </w:pPr>
          </w:p>
        </w:tc>
        <w:tc>
          <w:tcPr>
            <w:tcW w:w="10652" w:type="dxa"/>
            <w:gridSpan w:val="2"/>
          </w:tcPr>
          <w:p w:rsidR="001F1797" w:rsidRPr="0092415A" w:rsidRDefault="001F1797" w:rsidP="008B492E">
            <w:pPr>
              <w:jc w:val="center"/>
              <w:rPr>
                <w:rFonts w:ascii="Times New Roman" w:hAnsi="Times New Roman"/>
              </w:rPr>
            </w:pPr>
            <w:r w:rsidRPr="0092415A">
              <w:rPr>
                <w:rFonts w:ascii="Times New Roman" w:hAnsi="Times New Roman"/>
              </w:rPr>
              <w:t>Модуль воспитательной работы «Школьный урок»</w:t>
            </w:r>
          </w:p>
        </w:tc>
        <w:tc>
          <w:tcPr>
            <w:tcW w:w="1623" w:type="dxa"/>
          </w:tcPr>
          <w:p w:rsidR="001F1797" w:rsidRPr="00292EF6" w:rsidRDefault="001F1797" w:rsidP="00292EF6"/>
        </w:tc>
        <w:tc>
          <w:tcPr>
            <w:tcW w:w="1435" w:type="dxa"/>
          </w:tcPr>
          <w:p w:rsidR="001F1797" w:rsidRPr="00292EF6" w:rsidRDefault="001F1797" w:rsidP="00292EF6"/>
        </w:tc>
      </w:tr>
      <w:tr w:rsidR="001F1797" w:rsidRPr="00292EF6" w:rsidTr="00253507">
        <w:tc>
          <w:tcPr>
            <w:tcW w:w="1076" w:type="dxa"/>
          </w:tcPr>
          <w:p w:rsidR="001F1797" w:rsidRPr="00292EF6" w:rsidRDefault="001F1797" w:rsidP="001F1797">
            <w:pPr>
              <w:ind w:left="720"/>
              <w:contextualSpacing/>
            </w:pPr>
          </w:p>
        </w:tc>
        <w:tc>
          <w:tcPr>
            <w:tcW w:w="10652" w:type="dxa"/>
            <w:gridSpan w:val="2"/>
          </w:tcPr>
          <w:p w:rsidR="001F1797" w:rsidRPr="0092415A" w:rsidRDefault="00143EEC" w:rsidP="008B4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2</w:t>
            </w:r>
            <w:r w:rsidR="001F1797" w:rsidRPr="0092415A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Динам</w:t>
            </w:r>
            <w:r w:rsidR="001F1797">
              <w:rPr>
                <w:rFonts w:ascii="Times New Roman" w:hAnsi="Times New Roman"/>
              </w:rPr>
              <w:t>ика</w:t>
            </w:r>
          </w:p>
        </w:tc>
        <w:tc>
          <w:tcPr>
            <w:tcW w:w="1623" w:type="dxa"/>
          </w:tcPr>
          <w:p w:rsidR="001F1797" w:rsidRPr="00292EF6" w:rsidRDefault="001F1797" w:rsidP="00292EF6"/>
        </w:tc>
        <w:tc>
          <w:tcPr>
            <w:tcW w:w="1435" w:type="dxa"/>
          </w:tcPr>
          <w:p w:rsidR="001F1797" w:rsidRPr="00292EF6" w:rsidRDefault="001F1797" w:rsidP="00292EF6"/>
        </w:tc>
      </w:tr>
      <w:tr w:rsidR="001F1797" w:rsidRPr="00292EF6" w:rsidTr="00B74688">
        <w:tc>
          <w:tcPr>
            <w:tcW w:w="1076" w:type="dxa"/>
          </w:tcPr>
          <w:p w:rsidR="001F1797" w:rsidRPr="00292EF6" w:rsidRDefault="001F1797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1F1797" w:rsidRPr="00292EF6" w:rsidRDefault="001F1797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Анализ</w:t>
            </w:r>
            <w:r>
              <w:rPr>
                <w:rFonts w:ascii="Times New Roman" w:hAnsi="Times New Roman"/>
                <w:bCs/>
              </w:rPr>
              <w:t xml:space="preserve">   контрольной работы, работа над ошибками. </w:t>
            </w:r>
            <w:r w:rsidRPr="00292EF6">
              <w:rPr>
                <w:rFonts w:ascii="Times New Roman" w:hAnsi="Times New Roman"/>
                <w:bCs/>
              </w:rPr>
              <w:t xml:space="preserve"> Принцип причинности в механике. Инерция. Первый закон Ньютона.</w:t>
            </w:r>
          </w:p>
        </w:tc>
        <w:tc>
          <w:tcPr>
            <w:tcW w:w="5108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Работают с учебником; приводят примеры движения тел по инерции, формулируют закон инерции, решают задачи.</w:t>
            </w:r>
          </w:p>
        </w:tc>
        <w:tc>
          <w:tcPr>
            <w:tcW w:w="1623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07.10</w:t>
            </w:r>
          </w:p>
        </w:tc>
        <w:tc>
          <w:tcPr>
            <w:tcW w:w="1435" w:type="dxa"/>
          </w:tcPr>
          <w:p w:rsidR="001F1797" w:rsidRPr="00292EF6" w:rsidRDefault="001F1797" w:rsidP="00292EF6"/>
        </w:tc>
      </w:tr>
      <w:tr w:rsidR="001F1797" w:rsidRPr="00292EF6" w:rsidTr="00B74688">
        <w:tc>
          <w:tcPr>
            <w:tcW w:w="1076" w:type="dxa"/>
          </w:tcPr>
          <w:p w:rsidR="001F1797" w:rsidRPr="00292EF6" w:rsidRDefault="001F1797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1F1797" w:rsidRPr="00292EF6" w:rsidRDefault="001F1797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Сила. Масса. Второй закон Ньютона.</w:t>
            </w:r>
          </w:p>
        </w:tc>
        <w:tc>
          <w:tcPr>
            <w:tcW w:w="5108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Складывают векторы сил; формулируют 2 закон Ньютона; решают задачи.</w:t>
            </w:r>
          </w:p>
        </w:tc>
        <w:tc>
          <w:tcPr>
            <w:tcW w:w="1623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12.10</w:t>
            </w:r>
          </w:p>
        </w:tc>
        <w:tc>
          <w:tcPr>
            <w:tcW w:w="1435" w:type="dxa"/>
          </w:tcPr>
          <w:p w:rsidR="001F1797" w:rsidRPr="00292EF6" w:rsidRDefault="001F1797" w:rsidP="00292EF6"/>
        </w:tc>
      </w:tr>
      <w:tr w:rsidR="001F1797" w:rsidRPr="00292EF6" w:rsidTr="00B74688">
        <w:tc>
          <w:tcPr>
            <w:tcW w:w="1076" w:type="dxa"/>
          </w:tcPr>
          <w:p w:rsidR="001F1797" w:rsidRPr="00292EF6" w:rsidRDefault="001F1797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1F1797" w:rsidRPr="00292EF6" w:rsidRDefault="001F1797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Третий закон Ньютона.  Гелиоцентрическая система отсчета.</w:t>
            </w:r>
          </w:p>
        </w:tc>
        <w:tc>
          <w:tcPr>
            <w:tcW w:w="5108" w:type="dxa"/>
          </w:tcPr>
          <w:p w:rsidR="001F1797" w:rsidRPr="00292EF6" w:rsidRDefault="001F1797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Проводят опыты по взаимодействию тел;  формулируют 3 закон Ньютона; решают задачи.</w:t>
            </w:r>
          </w:p>
        </w:tc>
        <w:tc>
          <w:tcPr>
            <w:tcW w:w="1623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14.10</w:t>
            </w:r>
          </w:p>
        </w:tc>
        <w:tc>
          <w:tcPr>
            <w:tcW w:w="1435" w:type="dxa"/>
          </w:tcPr>
          <w:p w:rsidR="001F1797" w:rsidRPr="00292EF6" w:rsidRDefault="001F1797" w:rsidP="00292EF6"/>
        </w:tc>
      </w:tr>
      <w:tr w:rsidR="001F1797" w:rsidRPr="00292EF6" w:rsidTr="00B74688">
        <w:tc>
          <w:tcPr>
            <w:tcW w:w="1076" w:type="dxa"/>
          </w:tcPr>
          <w:p w:rsidR="001F1797" w:rsidRPr="00292EF6" w:rsidRDefault="001F1797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1F1797" w:rsidRPr="00292EF6" w:rsidRDefault="001F1797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Решение задач на законы Ньютона.</w:t>
            </w:r>
          </w:p>
        </w:tc>
        <w:tc>
          <w:tcPr>
            <w:tcW w:w="5108" w:type="dxa"/>
          </w:tcPr>
          <w:p w:rsidR="001F1797" w:rsidRPr="00292EF6" w:rsidRDefault="001F1797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Решают задачи на законы Ньютона; выполняют самостоятельную работу.</w:t>
            </w:r>
          </w:p>
        </w:tc>
        <w:tc>
          <w:tcPr>
            <w:tcW w:w="1623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19.10</w:t>
            </w:r>
          </w:p>
        </w:tc>
        <w:tc>
          <w:tcPr>
            <w:tcW w:w="1435" w:type="dxa"/>
          </w:tcPr>
          <w:p w:rsidR="001F1797" w:rsidRPr="00292EF6" w:rsidRDefault="001F1797" w:rsidP="00292EF6"/>
        </w:tc>
      </w:tr>
      <w:tr w:rsidR="001F1797" w:rsidRPr="00292EF6" w:rsidTr="00B74688">
        <w:tc>
          <w:tcPr>
            <w:tcW w:w="1076" w:type="dxa"/>
          </w:tcPr>
          <w:p w:rsidR="001F1797" w:rsidRPr="00292EF6" w:rsidRDefault="001F1797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1F1797" w:rsidRPr="00292EF6" w:rsidRDefault="001F1797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Силы в природе. Сила тяжести и сила всемирного тяготения.</w:t>
            </w:r>
          </w:p>
        </w:tc>
        <w:tc>
          <w:tcPr>
            <w:tcW w:w="5108" w:type="dxa"/>
          </w:tcPr>
          <w:p w:rsidR="001F1797" w:rsidRPr="00292EF6" w:rsidRDefault="001F1797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Называют силы, дают им определения, изображают графически; решают задачи.</w:t>
            </w:r>
          </w:p>
        </w:tc>
        <w:tc>
          <w:tcPr>
            <w:tcW w:w="1623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21.10</w:t>
            </w:r>
          </w:p>
        </w:tc>
        <w:tc>
          <w:tcPr>
            <w:tcW w:w="1435" w:type="dxa"/>
          </w:tcPr>
          <w:p w:rsidR="001F1797" w:rsidRPr="00292EF6" w:rsidRDefault="001F1797" w:rsidP="00292EF6"/>
        </w:tc>
      </w:tr>
      <w:tr w:rsidR="001F1797" w:rsidRPr="00292EF6" w:rsidTr="00B74688">
        <w:tc>
          <w:tcPr>
            <w:tcW w:w="1076" w:type="dxa"/>
          </w:tcPr>
          <w:p w:rsidR="001F1797" w:rsidRPr="00292EF6" w:rsidRDefault="001F1797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1F1797" w:rsidRPr="00292EF6" w:rsidRDefault="001F1797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 xml:space="preserve">Вес тела. Силы упругости. </w:t>
            </w:r>
          </w:p>
        </w:tc>
        <w:tc>
          <w:tcPr>
            <w:tcW w:w="5108" w:type="dxa"/>
          </w:tcPr>
          <w:p w:rsidR="001F1797" w:rsidRPr="00292EF6" w:rsidRDefault="001F1797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Называют виды деформации; проводят эксперимент; выводят закон Гука; решают задачи.</w:t>
            </w:r>
          </w:p>
        </w:tc>
        <w:tc>
          <w:tcPr>
            <w:tcW w:w="1623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26.10</w:t>
            </w:r>
          </w:p>
        </w:tc>
        <w:tc>
          <w:tcPr>
            <w:tcW w:w="1435" w:type="dxa"/>
          </w:tcPr>
          <w:p w:rsidR="001F1797" w:rsidRPr="00292EF6" w:rsidRDefault="001F1797" w:rsidP="00292EF6"/>
        </w:tc>
      </w:tr>
      <w:tr w:rsidR="001F1797" w:rsidRPr="00292EF6" w:rsidTr="00B74688">
        <w:tc>
          <w:tcPr>
            <w:tcW w:w="1076" w:type="dxa"/>
          </w:tcPr>
          <w:p w:rsidR="001F1797" w:rsidRPr="00292EF6" w:rsidRDefault="001F1797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1F1797" w:rsidRPr="00292EF6" w:rsidRDefault="001F1797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  <w:color w:val="0000CC"/>
              </w:rPr>
            </w:pPr>
            <w:r w:rsidRPr="00292EF6">
              <w:rPr>
                <w:rFonts w:ascii="Times New Roman" w:hAnsi="Times New Roman"/>
                <w:bCs/>
              </w:rPr>
              <w:t>Лабораторная работа №1. "Изучение движения тела по окружности"</w:t>
            </w:r>
          </w:p>
        </w:tc>
        <w:tc>
          <w:tcPr>
            <w:tcW w:w="5108" w:type="dxa"/>
          </w:tcPr>
          <w:p w:rsidR="001F1797" w:rsidRPr="00292EF6" w:rsidRDefault="001F1797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Работают по алгоритму, приведенному в учебнике,  аккуратно обращаются с лабораторным оборудованием, на практике проверяют законы физики</w:t>
            </w:r>
          </w:p>
        </w:tc>
        <w:tc>
          <w:tcPr>
            <w:tcW w:w="1623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28.10</w:t>
            </w:r>
          </w:p>
        </w:tc>
        <w:tc>
          <w:tcPr>
            <w:tcW w:w="1435" w:type="dxa"/>
          </w:tcPr>
          <w:p w:rsidR="001F1797" w:rsidRPr="00292EF6" w:rsidRDefault="001F1797" w:rsidP="00292EF6"/>
        </w:tc>
      </w:tr>
      <w:tr w:rsidR="001F1797" w:rsidRPr="00292EF6" w:rsidTr="00B74688">
        <w:tc>
          <w:tcPr>
            <w:tcW w:w="1076" w:type="dxa"/>
          </w:tcPr>
          <w:p w:rsidR="001F1797" w:rsidRPr="00292EF6" w:rsidRDefault="001F1797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1F1797" w:rsidRPr="00292EF6" w:rsidRDefault="001F1797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 xml:space="preserve">Силы трения. </w:t>
            </w:r>
          </w:p>
        </w:tc>
        <w:tc>
          <w:tcPr>
            <w:tcW w:w="5108" w:type="dxa"/>
          </w:tcPr>
          <w:p w:rsidR="001F1797" w:rsidRPr="00292EF6" w:rsidRDefault="001F1797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Проводят эксперимент, определяют различия сил трения, дают определения, изображают графически, решают задачи.</w:t>
            </w:r>
          </w:p>
        </w:tc>
        <w:tc>
          <w:tcPr>
            <w:tcW w:w="1623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09.11</w:t>
            </w:r>
          </w:p>
        </w:tc>
        <w:tc>
          <w:tcPr>
            <w:tcW w:w="1435" w:type="dxa"/>
          </w:tcPr>
          <w:p w:rsidR="001F1797" w:rsidRPr="00292EF6" w:rsidRDefault="001F1797" w:rsidP="00292EF6"/>
        </w:tc>
      </w:tr>
      <w:tr w:rsidR="001F1797" w:rsidRPr="00292EF6" w:rsidTr="00B74688">
        <w:tc>
          <w:tcPr>
            <w:tcW w:w="1076" w:type="dxa"/>
          </w:tcPr>
          <w:p w:rsidR="001F1797" w:rsidRPr="00292EF6" w:rsidRDefault="001F1797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1F1797" w:rsidRPr="00292EF6" w:rsidRDefault="001F1797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Решение задач на движение тела под действием нескольких сил.</w:t>
            </w:r>
          </w:p>
        </w:tc>
        <w:tc>
          <w:tcPr>
            <w:tcW w:w="5108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Решают задачи на движение тел под действием нескольких тел.</w:t>
            </w:r>
          </w:p>
        </w:tc>
        <w:tc>
          <w:tcPr>
            <w:tcW w:w="1623" w:type="dxa"/>
          </w:tcPr>
          <w:p w:rsidR="001F1797" w:rsidRPr="00292EF6" w:rsidRDefault="001F1797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11.11</w:t>
            </w:r>
          </w:p>
        </w:tc>
        <w:tc>
          <w:tcPr>
            <w:tcW w:w="1435" w:type="dxa"/>
          </w:tcPr>
          <w:p w:rsidR="001F1797" w:rsidRPr="00292EF6" w:rsidRDefault="001F1797" w:rsidP="00292EF6"/>
        </w:tc>
      </w:tr>
      <w:tr w:rsidR="0034380C" w:rsidRPr="00292EF6" w:rsidTr="007A4D0F">
        <w:tc>
          <w:tcPr>
            <w:tcW w:w="1076" w:type="dxa"/>
          </w:tcPr>
          <w:p w:rsidR="0034380C" w:rsidRPr="00292EF6" w:rsidRDefault="0034380C" w:rsidP="0034380C">
            <w:pPr>
              <w:ind w:left="720"/>
              <w:contextualSpacing/>
            </w:pPr>
          </w:p>
        </w:tc>
        <w:tc>
          <w:tcPr>
            <w:tcW w:w="10652" w:type="dxa"/>
            <w:gridSpan w:val="2"/>
          </w:tcPr>
          <w:p w:rsidR="0034380C" w:rsidRPr="0092415A" w:rsidRDefault="0034380C" w:rsidP="008B492E">
            <w:pPr>
              <w:jc w:val="center"/>
              <w:rPr>
                <w:rFonts w:ascii="Times New Roman" w:hAnsi="Times New Roman"/>
              </w:rPr>
            </w:pPr>
            <w:r w:rsidRPr="0092415A">
              <w:rPr>
                <w:rFonts w:ascii="Times New Roman" w:hAnsi="Times New Roman"/>
              </w:rPr>
              <w:t>Модуль воспитательной работы «Школьный урок»</w:t>
            </w:r>
          </w:p>
        </w:tc>
        <w:tc>
          <w:tcPr>
            <w:tcW w:w="1623" w:type="dxa"/>
          </w:tcPr>
          <w:p w:rsidR="0034380C" w:rsidRPr="00292EF6" w:rsidRDefault="0034380C" w:rsidP="00292EF6"/>
        </w:tc>
        <w:tc>
          <w:tcPr>
            <w:tcW w:w="1435" w:type="dxa"/>
          </w:tcPr>
          <w:p w:rsidR="0034380C" w:rsidRPr="00292EF6" w:rsidRDefault="0034380C" w:rsidP="00292EF6"/>
        </w:tc>
      </w:tr>
      <w:tr w:rsidR="0034380C" w:rsidRPr="00292EF6" w:rsidTr="002700AF">
        <w:tc>
          <w:tcPr>
            <w:tcW w:w="1076" w:type="dxa"/>
          </w:tcPr>
          <w:p w:rsidR="0034380C" w:rsidRPr="00292EF6" w:rsidRDefault="0034380C" w:rsidP="0034380C">
            <w:pPr>
              <w:ind w:left="720"/>
              <w:contextualSpacing/>
            </w:pPr>
          </w:p>
        </w:tc>
        <w:tc>
          <w:tcPr>
            <w:tcW w:w="10652" w:type="dxa"/>
            <w:gridSpan w:val="2"/>
          </w:tcPr>
          <w:p w:rsidR="0034380C" w:rsidRPr="0092415A" w:rsidRDefault="0034380C" w:rsidP="008B4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3</w:t>
            </w:r>
            <w:r w:rsidRPr="0092415A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Законы сохранения в механике</w:t>
            </w:r>
          </w:p>
        </w:tc>
        <w:tc>
          <w:tcPr>
            <w:tcW w:w="1623" w:type="dxa"/>
          </w:tcPr>
          <w:p w:rsidR="0034380C" w:rsidRPr="00292EF6" w:rsidRDefault="0034380C" w:rsidP="00292EF6"/>
        </w:tc>
        <w:tc>
          <w:tcPr>
            <w:tcW w:w="1435" w:type="dxa"/>
          </w:tcPr>
          <w:p w:rsidR="0034380C" w:rsidRPr="00292EF6" w:rsidRDefault="0034380C" w:rsidP="00292EF6"/>
        </w:tc>
      </w:tr>
      <w:tr w:rsidR="0034380C" w:rsidRPr="00292EF6" w:rsidTr="00B74688">
        <w:tc>
          <w:tcPr>
            <w:tcW w:w="1076" w:type="dxa"/>
          </w:tcPr>
          <w:p w:rsidR="0034380C" w:rsidRPr="00292EF6" w:rsidRDefault="0034380C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34380C" w:rsidRPr="00292EF6" w:rsidRDefault="0034380C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Импульс. Закон сохранения импульса. Реактивное движение.</w:t>
            </w:r>
          </w:p>
        </w:tc>
        <w:tc>
          <w:tcPr>
            <w:tcW w:w="5108" w:type="dxa"/>
          </w:tcPr>
          <w:p w:rsidR="0034380C" w:rsidRPr="00292EF6" w:rsidRDefault="0034380C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 xml:space="preserve">Выводят закон сохранения импульса, решают </w:t>
            </w:r>
            <w:r w:rsidRPr="00292EF6">
              <w:rPr>
                <w:rFonts w:ascii="Times New Roman" w:hAnsi="Times New Roman"/>
                <w:bCs/>
              </w:rPr>
              <w:lastRenderedPageBreak/>
              <w:t>задачи.</w:t>
            </w:r>
          </w:p>
        </w:tc>
        <w:tc>
          <w:tcPr>
            <w:tcW w:w="1623" w:type="dxa"/>
          </w:tcPr>
          <w:p w:rsidR="0034380C" w:rsidRPr="00292EF6" w:rsidRDefault="0034380C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lastRenderedPageBreak/>
              <w:t>16.11</w:t>
            </w:r>
          </w:p>
        </w:tc>
        <w:tc>
          <w:tcPr>
            <w:tcW w:w="1435" w:type="dxa"/>
          </w:tcPr>
          <w:p w:rsidR="0034380C" w:rsidRPr="00292EF6" w:rsidRDefault="0034380C" w:rsidP="00292EF6"/>
        </w:tc>
      </w:tr>
      <w:tr w:rsidR="0034380C" w:rsidRPr="00292EF6" w:rsidTr="00B74688">
        <w:tc>
          <w:tcPr>
            <w:tcW w:w="1076" w:type="dxa"/>
          </w:tcPr>
          <w:p w:rsidR="0034380C" w:rsidRPr="00292EF6" w:rsidRDefault="0034380C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34380C" w:rsidRPr="00292EF6" w:rsidRDefault="0034380C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Решение задач на закон сохранения импульса.</w:t>
            </w:r>
          </w:p>
        </w:tc>
        <w:tc>
          <w:tcPr>
            <w:tcW w:w="5108" w:type="dxa"/>
          </w:tcPr>
          <w:p w:rsidR="0034380C" w:rsidRPr="00292EF6" w:rsidRDefault="0034380C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Решают задачи на закон сохранения импульса.</w:t>
            </w:r>
          </w:p>
        </w:tc>
        <w:tc>
          <w:tcPr>
            <w:tcW w:w="1623" w:type="dxa"/>
          </w:tcPr>
          <w:p w:rsidR="0034380C" w:rsidRPr="00292EF6" w:rsidRDefault="0034380C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18.11</w:t>
            </w:r>
          </w:p>
        </w:tc>
        <w:tc>
          <w:tcPr>
            <w:tcW w:w="1435" w:type="dxa"/>
          </w:tcPr>
          <w:p w:rsidR="0034380C" w:rsidRPr="00292EF6" w:rsidRDefault="0034380C" w:rsidP="00292EF6"/>
        </w:tc>
      </w:tr>
      <w:tr w:rsidR="0034380C" w:rsidRPr="00292EF6" w:rsidTr="00B74688">
        <w:tc>
          <w:tcPr>
            <w:tcW w:w="1076" w:type="dxa"/>
          </w:tcPr>
          <w:p w:rsidR="0034380C" w:rsidRPr="00292EF6" w:rsidRDefault="0034380C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34380C" w:rsidRPr="00292EF6" w:rsidRDefault="0034380C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Механическая работа и мощность силы. Энергия.</w:t>
            </w:r>
          </w:p>
        </w:tc>
        <w:tc>
          <w:tcPr>
            <w:tcW w:w="5108" w:type="dxa"/>
          </w:tcPr>
          <w:p w:rsidR="0034380C" w:rsidRPr="00292EF6" w:rsidRDefault="0034380C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Связывают понятия механическая работа, мощность, энергия; решают задачи.</w:t>
            </w:r>
          </w:p>
        </w:tc>
        <w:tc>
          <w:tcPr>
            <w:tcW w:w="1623" w:type="dxa"/>
          </w:tcPr>
          <w:p w:rsidR="0034380C" w:rsidRPr="00292EF6" w:rsidRDefault="0034380C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23.11</w:t>
            </w:r>
          </w:p>
        </w:tc>
        <w:tc>
          <w:tcPr>
            <w:tcW w:w="1435" w:type="dxa"/>
          </w:tcPr>
          <w:p w:rsidR="0034380C" w:rsidRPr="00292EF6" w:rsidRDefault="0034380C" w:rsidP="00292EF6"/>
        </w:tc>
      </w:tr>
      <w:tr w:rsidR="0034380C" w:rsidRPr="00292EF6" w:rsidTr="00B74688">
        <w:tc>
          <w:tcPr>
            <w:tcW w:w="1076" w:type="dxa"/>
          </w:tcPr>
          <w:p w:rsidR="0034380C" w:rsidRPr="00292EF6" w:rsidRDefault="0034380C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34380C" w:rsidRPr="00292EF6" w:rsidRDefault="0034380C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Закон сохранения энергии в механике.</w:t>
            </w:r>
          </w:p>
        </w:tc>
        <w:tc>
          <w:tcPr>
            <w:tcW w:w="5108" w:type="dxa"/>
          </w:tcPr>
          <w:p w:rsidR="0034380C" w:rsidRPr="00292EF6" w:rsidRDefault="0034380C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Выводят закон сохранения энергии, решают задачи.</w:t>
            </w:r>
          </w:p>
        </w:tc>
        <w:tc>
          <w:tcPr>
            <w:tcW w:w="1623" w:type="dxa"/>
          </w:tcPr>
          <w:p w:rsidR="0034380C" w:rsidRPr="00292EF6" w:rsidRDefault="0034380C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25.11</w:t>
            </w:r>
          </w:p>
        </w:tc>
        <w:tc>
          <w:tcPr>
            <w:tcW w:w="1435" w:type="dxa"/>
          </w:tcPr>
          <w:p w:rsidR="0034380C" w:rsidRPr="00292EF6" w:rsidRDefault="0034380C" w:rsidP="00292EF6"/>
        </w:tc>
      </w:tr>
      <w:tr w:rsidR="0034380C" w:rsidRPr="00292EF6" w:rsidTr="00B74688">
        <w:tc>
          <w:tcPr>
            <w:tcW w:w="1076" w:type="dxa"/>
          </w:tcPr>
          <w:p w:rsidR="0034380C" w:rsidRPr="00292EF6" w:rsidRDefault="0034380C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34380C" w:rsidRPr="00292EF6" w:rsidRDefault="0034380C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Лабораторная работа №2(5). "Изучение закона сохранения механической энергии"</w:t>
            </w:r>
          </w:p>
        </w:tc>
        <w:tc>
          <w:tcPr>
            <w:tcW w:w="5108" w:type="dxa"/>
          </w:tcPr>
          <w:p w:rsidR="0034380C" w:rsidRPr="00292EF6" w:rsidRDefault="0034380C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Работают по алгоритму, приведенному в учебнике,  аккуратно обращаются с лабораторным оборудованием, на практике проверяют законы физики</w:t>
            </w:r>
          </w:p>
        </w:tc>
        <w:tc>
          <w:tcPr>
            <w:tcW w:w="1623" w:type="dxa"/>
          </w:tcPr>
          <w:p w:rsidR="0034380C" w:rsidRPr="00292EF6" w:rsidRDefault="0034380C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30.11</w:t>
            </w:r>
          </w:p>
        </w:tc>
        <w:tc>
          <w:tcPr>
            <w:tcW w:w="1435" w:type="dxa"/>
          </w:tcPr>
          <w:p w:rsidR="0034380C" w:rsidRPr="00292EF6" w:rsidRDefault="0034380C" w:rsidP="00292EF6"/>
        </w:tc>
      </w:tr>
      <w:tr w:rsidR="0034380C" w:rsidRPr="00292EF6" w:rsidTr="00B74688">
        <w:tc>
          <w:tcPr>
            <w:tcW w:w="1076" w:type="dxa"/>
          </w:tcPr>
          <w:p w:rsidR="0034380C" w:rsidRPr="00292EF6" w:rsidRDefault="0034380C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34380C" w:rsidRPr="00292EF6" w:rsidRDefault="0034380C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Решение задач на законы сохранения импульса и энергии</w:t>
            </w:r>
          </w:p>
        </w:tc>
        <w:tc>
          <w:tcPr>
            <w:tcW w:w="5108" w:type="dxa"/>
          </w:tcPr>
          <w:p w:rsidR="0034380C" w:rsidRPr="00292EF6" w:rsidRDefault="0034380C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Решают задачи на законы сохранения импульса и энергии.</w:t>
            </w:r>
          </w:p>
        </w:tc>
        <w:tc>
          <w:tcPr>
            <w:tcW w:w="1623" w:type="dxa"/>
          </w:tcPr>
          <w:p w:rsidR="0034380C" w:rsidRPr="00292EF6" w:rsidRDefault="0034380C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02.12</w:t>
            </w:r>
          </w:p>
        </w:tc>
        <w:tc>
          <w:tcPr>
            <w:tcW w:w="1435" w:type="dxa"/>
          </w:tcPr>
          <w:p w:rsidR="0034380C" w:rsidRPr="00292EF6" w:rsidRDefault="0034380C" w:rsidP="00292EF6"/>
        </w:tc>
      </w:tr>
      <w:tr w:rsidR="0034380C" w:rsidRPr="00292EF6" w:rsidTr="00B74688">
        <w:tc>
          <w:tcPr>
            <w:tcW w:w="1076" w:type="dxa"/>
          </w:tcPr>
          <w:p w:rsidR="0034380C" w:rsidRPr="00292EF6" w:rsidRDefault="0034380C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34380C" w:rsidRPr="00292EF6" w:rsidRDefault="0034380C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Контрольная работа №2 по теме "Законы динамики. Законы сохранения в механике"</w:t>
            </w:r>
          </w:p>
        </w:tc>
        <w:tc>
          <w:tcPr>
            <w:tcW w:w="5108" w:type="dxa"/>
          </w:tcPr>
          <w:p w:rsidR="0034380C" w:rsidRPr="00292EF6" w:rsidRDefault="0034380C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Выполняют задания контрольной работы</w:t>
            </w:r>
          </w:p>
        </w:tc>
        <w:tc>
          <w:tcPr>
            <w:tcW w:w="1623" w:type="dxa"/>
          </w:tcPr>
          <w:p w:rsidR="0034380C" w:rsidRPr="00292EF6" w:rsidRDefault="0034380C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07.12</w:t>
            </w:r>
          </w:p>
        </w:tc>
        <w:tc>
          <w:tcPr>
            <w:tcW w:w="1435" w:type="dxa"/>
          </w:tcPr>
          <w:p w:rsidR="0034380C" w:rsidRPr="00292EF6" w:rsidRDefault="0034380C" w:rsidP="00292EF6"/>
        </w:tc>
      </w:tr>
      <w:tr w:rsidR="0034380C" w:rsidRPr="00292EF6" w:rsidTr="00B74688">
        <w:tc>
          <w:tcPr>
            <w:tcW w:w="1076" w:type="dxa"/>
          </w:tcPr>
          <w:p w:rsidR="0034380C" w:rsidRPr="00292EF6" w:rsidRDefault="0034380C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34380C" w:rsidRPr="00292EF6" w:rsidRDefault="0034380C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Анализ контрольной работы. Равновесие тел. Условия равновесия тел.</w:t>
            </w:r>
          </w:p>
        </w:tc>
        <w:tc>
          <w:tcPr>
            <w:tcW w:w="5108" w:type="dxa"/>
          </w:tcPr>
          <w:p w:rsidR="0034380C" w:rsidRPr="00292EF6" w:rsidRDefault="0034380C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Проводят эксперимент, определяют условия равновесия тел.</w:t>
            </w:r>
          </w:p>
        </w:tc>
        <w:tc>
          <w:tcPr>
            <w:tcW w:w="1623" w:type="dxa"/>
          </w:tcPr>
          <w:p w:rsidR="0034380C" w:rsidRPr="00292EF6" w:rsidRDefault="0034380C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09.12</w:t>
            </w:r>
          </w:p>
        </w:tc>
        <w:tc>
          <w:tcPr>
            <w:tcW w:w="1435" w:type="dxa"/>
          </w:tcPr>
          <w:p w:rsidR="0034380C" w:rsidRPr="00292EF6" w:rsidRDefault="0034380C" w:rsidP="00292EF6"/>
        </w:tc>
      </w:tr>
      <w:tr w:rsidR="009B3EC0" w:rsidRPr="00292EF6" w:rsidTr="0027280E">
        <w:tc>
          <w:tcPr>
            <w:tcW w:w="1076" w:type="dxa"/>
          </w:tcPr>
          <w:p w:rsidR="009B3EC0" w:rsidRPr="00292EF6" w:rsidRDefault="009B3EC0" w:rsidP="009B3EC0">
            <w:pPr>
              <w:ind w:left="720"/>
              <w:contextualSpacing/>
            </w:pPr>
          </w:p>
        </w:tc>
        <w:tc>
          <w:tcPr>
            <w:tcW w:w="10652" w:type="dxa"/>
            <w:gridSpan w:val="2"/>
          </w:tcPr>
          <w:p w:rsidR="009B3EC0" w:rsidRPr="0092415A" w:rsidRDefault="009B3EC0" w:rsidP="008B492E">
            <w:pPr>
              <w:jc w:val="center"/>
              <w:rPr>
                <w:rFonts w:ascii="Times New Roman" w:hAnsi="Times New Roman"/>
              </w:rPr>
            </w:pPr>
            <w:r w:rsidRPr="0092415A">
              <w:rPr>
                <w:rFonts w:ascii="Times New Roman" w:hAnsi="Times New Roman"/>
              </w:rPr>
              <w:t>Модуль воспитательной работы «Школьный урок»</w:t>
            </w:r>
          </w:p>
        </w:tc>
        <w:tc>
          <w:tcPr>
            <w:tcW w:w="1623" w:type="dxa"/>
          </w:tcPr>
          <w:p w:rsidR="009B3EC0" w:rsidRPr="00292EF6" w:rsidRDefault="009B3EC0" w:rsidP="00292EF6"/>
        </w:tc>
        <w:tc>
          <w:tcPr>
            <w:tcW w:w="1435" w:type="dxa"/>
          </w:tcPr>
          <w:p w:rsidR="009B3EC0" w:rsidRPr="00292EF6" w:rsidRDefault="009B3EC0" w:rsidP="00292EF6"/>
        </w:tc>
      </w:tr>
      <w:tr w:rsidR="009B3EC0" w:rsidRPr="00292EF6" w:rsidTr="005D4AC9">
        <w:tc>
          <w:tcPr>
            <w:tcW w:w="1076" w:type="dxa"/>
          </w:tcPr>
          <w:p w:rsidR="009B3EC0" w:rsidRPr="00292EF6" w:rsidRDefault="009B3EC0" w:rsidP="009B3EC0">
            <w:pPr>
              <w:ind w:left="720"/>
              <w:contextualSpacing/>
            </w:pPr>
          </w:p>
        </w:tc>
        <w:tc>
          <w:tcPr>
            <w:tcW w:w="10652" w:type="dxa"/>
            <w:gridSpan w:val="2"/>
          </w:tcPr>
          <w:p w:rsidR="009B3EC0" w:rsidRPr="0092415A" w:rsidRDefault="000D482A" w:rsidP="008B4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4</w:t>
            </w:r>
            <w:r w:rsidR="009B3EC0" w:rsidRPr="0092415A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Молекулярная физика. Тепловые явления.</w:t>
            </w:r>
          </w:p>
        </w:tc>
        <w:tc>
          <w:tcPr>
            <w:tcW w:w="1623" w:type="dxa"/>
          </w:tcPr>
          <w:p w:rsidR="009B3EC0" w:rsidRPr="00292EF6" w:rsidRDefault="009B3EC0" w:rsidP="00292EF6"/>
        </w:tc>
        <w:tc>
          <w:tcPr>
            <w:tcW w:w="1435" w:type="dxa"/>
          </w:tcPr>
          <w:p w:rsidR="009B3EC0" w:rsidRPr="00292EF6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Основные положения МКТ. Броуновское движение.</w:t>
            </w:r>
            <w:r w:rsidR="001268D2">
              <w:rPr>
                <w:rFonts w:ascii="Times New Roman" w:hAnsi="Times New Roman"/>
                <w:bCs/>
              </w:rPr>
              <w:t xml:space="preserve"> Административная контрольная работа за 1 полугодие.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Используя знания из химии, записывают формулы относительной молекулярной массы, молярной массы, количества вещества; решают задачи.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14.12</w:t>
            </w:r>
          </w:p>
        </w:tc>
        <w:tc>
          <w:tcPr>
            <w:tcW w:w="1435" w:type="dxa"/>
          </w:tcPr>
          <w:p w:rsidR="009B3EC0" w:rsidRPr="00292EF6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1268D2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Анализ административной контрольной работы, работа над ошибками. </w:t>
            </w:r>
            <w:r w:rsidR="009B3EC0" w:rsidRPr="00292EF6">
              <w:rPr>
                <w:rFonts w:ascii="Times New Roman" w:hAnsi="Times New Roman"/>
                <w:bCs/>
              </w:rPr>
              <w:t xml:space="preserve">Взаимодействие молекул. Строение твердых, жидких и газообразных тел. 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Сравнивают строение и свойства твердых тел, жидкостей и газов. Составляют сравнительную таблицу.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16.12</w:t>
            </w:r>
          </w:p>
        </w:tc>
        <w:tc>
          <w:tcPr>
            <w:tcW w:w="1435" w:type="dxa"/>
          </w:tcPr>
          <w:p w:rsidR="009B3EC0" w:rsidRPr="00292EF6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Основное уравнение МКТ идеального газа.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Выводят аналитически основное уравнение МКТ идеального газа, решают задачи.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21.12</w:t>
            </w:r>
          </w:p>
        </w:tc>
        <w:tc>
          <w:tcPr>
            <w:tcW w:w="1435" w:type="dxa"/>
          </w:tcPr>
          <w:p w:rsidR="009B3EC0" w:rsidRPr="00292EF6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Температура и тепловое равновесие. Энергия теплового движения молекул.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 xml:space="preserve">Составляют уравнения, связывающие давление идеального газа со средней кинетической энергией молекул, абсолютную температуру со средней кинетической энергией молекул. 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23.12</w:t>
            </w:r>
          </w:p>
        </w:tc>
        <w:tc>
          <w:tcPr>
            <w:tcW w:w="1435" w:type="dxa"/>
          </w:tcPr>
          <w:p w:rsidR="009B3EC0" w:rsidRPr="00292EF6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Уравнение состояния идеального газа. Газовые законы.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 xml:space="preserve">Распознают и описывают </w:t>
            </w:r>
            <w:proofErr w:type="spellStart"/>
            <w:r w:rsidRPr="00292EF6">
              <w:rPr>
                <w:rFonts w:ascii="Times New Roman" w:hAnsi="Times New Roman"/>
                <w:bCs/>
              </w:rPr>
              <w:t>изопроцессы</w:t>
            </w:r>
            <w:proofErr w:type="spellEnd"/>
            <w:r w:rsidRPr="00292EF6">
              <w:rPr>
                <w:rFonts w:ascii="Times New Roman" w:hAnsi="Times New Roman"/>
                <w:bCs/>
              </w:rPr>
              <w:t xml:space="preserve"> в идеальном газе; строят графики </w:t>
            </w:r>
            <w:proofErr w:type="spellStart"/>
            <w:r w:rsidRPr="00292EF6">
              <w:rPr>
                <w:rFonts w:ascii="Times New Roman" w:hAnsi="Times New Roman"/>
                <w:bCs/>
              </w:rPr>
              <w:t>изопроцессов</w:t>
            </w:r>
            <w:proofErr w:type="spellEnd"/>
            <w:r w:rsidRPr="00292EF6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623" w:type="dxa"/>
          </w:tcPr>
          <w:p w:rsidR="009B3EC0" w:rsidRPr="00292EF6" w:rsidRDefault="001268D2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  <w:tc>
          <w:tcPr>
            <w:tcW w:w="1435" w:type="dxa"/>
          </w:tcPr>
          <w:p w:rsidR="009B3EC0" w:rsidRPr="00292EF6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Лабораторная работа №3(7). Экспериментальная проверка закона Гей-Люссака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Работают по алгоритму, приведенному в учебнике,  аккуратно обращаются с лабораторным оборудованием, на практике проверяют законы физики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292EF6">
              <w:rPr>
                <w:rFonts w:ascii="Times New Roman" w:hAnsi="Times New Roman"/>
              </w:rPr>
              <w:t>.01</w:t>
            </w:r>
            <w:r w:rsidR="001268D2">
              <w:rPr>
                <w:rFonts w:ascii="Times New Roman" w:hAnsi="Times New Roman"/>
              </w:rPr>
              <w:t>.2022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Решение задач на газовые законы.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Решают задачи на определение макроскопических параметров.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292EF6">
              <w:rPr>
                <w:rFonts w:ascii="Times New Roman" w:hAnsi="Times New Roman"/>
              </w:rPr>
              <w:t>.01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Насыщенный пар. Кипение. Влажность воздуха.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Проводят эксперимент, иллюстрирующий кипение жидкости; называют различия насыщенного и ненасыщенного пара; определяют влажность воздуха в классе.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292EF6">
              <w:rPr>
                <w:rFonts w:ascii="Times New Roman" w:hAnsi="Times New Roman"/>
              </w:rPr>
              <w:t>.01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Строение и свойства кристаллических и аморфных тел. Жидкости.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Собирают модели  кристаллических решеток, имеющихся в кабинете химии, с их помощью определяют свойства кристаллических и аморфных тел.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292EF6">
              <w:rPr>
                <w:rFonts w:ascii="Times New Roman" w:hAnsi="Times New Roman"/>
              </w:rPr>
              <w:t>.01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Контрольная работа №3 по теме "Молекулярная физика"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Выполняют задания контрольной работы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292EF6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Анализ контрольной работы. Внутренняя энергия и работа в термодинамике.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 xml:space="preserve">Дают определение понятий: </w:t>
            </w:r>
            <w:r w:rsidRPr="00292EF6">
              <w:rPr>
                <w:rFonts w:ascii="Times New Roman" w:hAnsi="Times New Roman"/>
                <w:bCs/>
                <w:lang w:bidi="ru-RU"/>
              </w:rPr>
              <w:t>термодинами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ческая система, изолированная термодина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мическая система, равновесное состояние, термодинамический процесс, внутренняя энергия, внутренняя энергия идеального га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за; описывают  способы изменения состояния термодинамической системы путем совершения работы и теплопередачи.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292EF6">
              <w:rPr>
                <w:rFonts w:ascii="Times New Roman" w:hAnsi="Times New Roman"/>
              </w:rPr>
              <w:t>.02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Количество теплоты. Уравнение теплового баланса.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Составляют уравнение теплового баланса и решают его.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Pr="00292EF6">
              <w:rPr>
                <w:rFonts w:ascii="Times New Roman" w:hAnsi="Times New Roman"/>
              </w:rPr>
              <w:t>.02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Первый закон термодинамики.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 xml:space="preserve">Выводят уравнение первого закона термодинамики в конкретных ситуациях </w:t>
            </w:r>
            <w:proofErr w:type="gramStart"/>
            <w:r w:rsidRPr="00292EF6">
              <w:rPr>
                <w:rFonts w:ascii="Times New Roman" w:hAnsi="Times New Roman"/>
                <w:bCs/>
              </w:rPr>
              <w:t>для</w:t>
            </w:r>
            <w:proofErr w:type="gramEnd"/>
            <w:r w:rsidRPr="00292EF6">
              <w:rPr>
                <w:rFonts w:ascii="Times New Roman" w:hAnsi="Times New Roman"/>
                <w:bCs/>
              </w:rPr>
              <w:t xml:space="preserve"> различных </w:t>
            </w:r>
            <w:proofErr w:type="spellStart"/>
            <w:r w:rsidRPr="00292EF6">
              <w:rPr>
                <w:rFonts w:ascii="Times New Roman" w:hAnsi="Times New Roman"/>
                <w:bCs/>
              </w:rPr>
              <w:t>изопроцессов</w:t>
            </w:r>
            <w:proofErr w:type="spellEnd"/>
            <w:r w:rsidRPr="00292EF6">
              <w:rPr>
                <w:rFonts w:ascii="Times New Roman" w:hAnsi="Times New Roman"/>
                <w:bCs/>
              </w:rPr>
              <w:t>, решают его.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292EF6">
              <w:rPr>
                <w:rFonts w:ascii="Times New Roman" w:hAnsi="Times New Roman"/>
              </w:rPr>
              <w:t>.02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Второй закон термодинамики.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Приводят примеры обратимых и необратимых процессов, определяют границы применимости второго закона термодинамики.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292EF6">
              <w:rPr>
                <w:rFonts w:ascii="Times New Roman" w:hAnsi="Times New Roman"/>
              </w:rPr>
              <w:t>.02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Тепловые двигатели. КПД тепловых двигателей.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Приводят примеры тепловых двигателей; вычисляют КПД тепловых двигателей;  предлагают способы защиты окружающей среды от вредного воздействия тепловых двигателей.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292EF6">
              <w:rPr>
                <w:rFonts w:ascii="Times New Roman" w:hAnsi="Times New Roman"/>
              </w:rPr>
              <w:t>.02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Решение задач на КПД тепловых двигателей.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 xml:space="preserve">Систематизируют знания по теме; решают </w:t>
            </w:r>
            <w:r w:rsidRPr="00292EF6">
              <w:rPr>
                <w:rFonts w:ascii="Times New Roman" w:hAnsi="Times New Roman"/>
                <w:bCs/>
              </w:rPr>
              <w:lastRenderedPageBreak/>
              <w:t xml:space="preserve">задачи на расчет </w:t>
            </w:r>
            <w:r w:rsidRPr="00292EF6">
              <w:rPr>
                <w:rFonts w:ascii="Times New Roman" w:hAnsi="Times New Roman"/>
                <w:bCs/>
                <w:lang w:val="en-US"/>
              </w:rPr>
              <w:t>Q</w:t>
            </w:r>
            <w:r w:rsidRPr="00292EF6">
              <w:rPr>
                <w:rFonts w:ascii="Times New Roman" w:hAnsi="Times New Roman"/>
                <w:bCs/>
              </w:rPr>
              <w:t xml:space="preserve">, </w:t>
            </w:r>
            <w:r w:rsidRPr="00292EF6">
              <w:rPr>
                <w:rFonts w:ascii="Times New Roman" w:hAnsi="Times New Roman"/>
                <w:bCs/>
                <w:lang w:val="en-US"/>
              </w:rPr>
              <w:t>T</w:t>
            </w:r>
            <w:r w:rsidRPr="00292EF6">
              <w:rPr>
                <w:rFonts w:ascii="Times New Roman" w:hAnsi="Times New Roman"/>
                <w:bCs/>
              </w:rPr>
              <w:t>, КПД.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  <w:r w:rsidRPr="00292EF6">
              <w:rPr>
                <w:rFonts w:ascii="Times New Roman" w:hAnsi="Times New Roman"/>
              </w:rPr>
              <w:t>.02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9B3EC0" w:rsidRPr="00292EF6" w:rsidTr="00B74688">
        <w:tc>
          <w:tcPr>
            <w:tcW w:w="1076" w:type="dxa"/>
          </w:tcPr>
          <w:p w:rsidR="009B3EC0" w:rsidRPr="00292EF6" w:rsidRDefault="009B3EC0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9B3EC0" w:rsidRPr="00292EF6" w:rsidRDefault="009B3EC0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Контрольная работа №4 по теме "Термодинамика»</w:t>
            </w:r>
          </w:p>
        </w:tc>
        <w:tc>
          <w:tcPr>
            <w:tcW w:w="5108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 w:rsidRPr="00292EF6">
              <w:rPr>
                <w:rFonts w:ascii="Times New Roman" w:hAnsi="Times New Roman"/>
              </w:rPr>
              <w:t>Выполняют задания контрольной работы.</w:t>
            </w:r>
          </w:p>
        </w:tc>
        <w:tc>
          <w:tcPr>
            <w:tcW w:w="1623" w:type="dxa"/>
          </w:tcPr>
          <w:p w:rsidR="009B3EC0" w:rsidRPr="00292EF6" w:rsidRDefault="009B3EC0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292EF6">
              <w:rPr>
                <w:rFonts w:ascii="Times New Roman" w:hAnsi="Times New Roman"/>
              </w:rPr>
              <w:t>.02</w:t>
            </w:r>
          </w:p>
        </w:tc>
        <w:tc>
          <w:tcPr>
            <w:tcW w:w="1435" w:type="dxa"/>
          </w:tcPr>
          <w:p w:rsidR="009B3EC0" w:rsidRDefault="009B3EC0" w:rsidP="00292EF6"/>
        </w:tc>
      </w:tr>
      <w:tr w:rsidR="000D482A" w:rsidRPr="00292EF6" w:rsidTr="006C0577">
        <w:tc>
          <w:tcPr>
            <w:tcW w:w="1076" w:type="dxa"/>
          </w:tcPr>
          <w:p w:rsidR="000D482A" w:rsidRPr="00292EF6" w:rsidRDefault="000D482A" w:rsidP="000D482A">
            <w:pPr>
              <w:ind w:left="720"/>
              <w:contextualSpacing/>
            </w:pPr>
          </w:p>
        </w:tc>
        <w:tc>
          <w:tcPr>
            <w:tcW w:w="10652" w:type="dxa"/>
            <w:gridSpan w:val="2"/>
          </w:tcPr>
          <w:p w:rsidR="000D482A" w:rsidRPr="0092415A" w:rsidRDefault="000D482A" w:rsidP="008B492E">
            <w:pPr>
              <w:jc w:val="center"/>
              <w:rPr>
                <w:rFonts w:ascii="Times New Roman" w:hAnsi="Times New Roman"/>
              </w:rPr>
            </w:pPr>
            <w:r w:rsidRPr="0092415A">
              <w:rPr>
                <w:rFonts w:ascii="Times New Roman" w:hAnsi="Times New Roman"/>
              </w:rPr>
              <w:t>Модуль воспитательной работы «Школьный урок»</w:t>
            </w:r>
          </w:p>
        </w:tc>
        <w:tc>
          <w:tcPr>
            <w:tcW w:w="1623" w:type="dxa"/>
          </w:tcPr>
          <w:p w:rsidR="000D482A" w:rsidRDefault="000D482A" w:rsidP="00292EF6"/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F06D5">
        <w:tc>
          <w:tcPr>
            <w:tcW w:w="1076" w:type="dxa"/>
          </w:tcPr>
          <w:p w:rsidR="000D482A" w:rsidRPr="00292EF6" w:rsidRDefault="000D482A" w:rsidP="000D482A">
            <w:pPr>
              <w:ind w:left="720"/>
              <w:contextualSpacing/>
            </w:pPr>
          </w:p>
        </w:tc>
        <w:tc>
          <w:tcPr>
            <w:tcW w:w="10652" w:type="dxa"/>
            <w:gridSpan w:val="2"/>
          </w:tcPr>
          <w:p w:rsidR="000D482A" w:rsidRPr="0092415A" w:rsidRDefault="00A1165B" w:rsidP="00A11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5. Основы электродинамики</w:t>
            </w:r>
          </w:p>
        </w:tc>
        <w:tc>
          <w:tcPr>
            <w:tcW w:w="1623" w:type="dxa"/>
          </w:tcPr>
          <w:p w:rsidR="000D482A" w:rsidRDefault="000D482A" w:rsidP="00292EF6"/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Анализ контрольной работы. Электрический заряд. Электризация. Закон сохранения электрического заряда.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  <w:lang w:bidi="ru-RU"/>
              </w:rPr>
              <w:t>Дают определение понятий: электрический заряд, элементарный электрический заряд, точечный электрический заряд, свободный электрический заряд; демонстрируют электризацию тел.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292EF6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Закон Кулона.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Решают задачи на закон Кулона.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292EF6">
              <w:rPr>
                <w:rFonts w:ascii="Times New Roman" w:hAnsi="Times New Roman"/>
              </w:rPr>
              <w:t>.03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Электрическое поле. Напряженность электрического поля.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Дают определение электрического поля, однородного и неоднородного поля, по линиям определяют тип поля; изображают вектор напряженности разных источников электрического поля.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Pr="00292EF6">
              <w:rPr>
                <w:rFonts w:ascii="Times New Roman" w:hAnsi="Times New Roman"/>
              </w:rPr>
              <w:t>.03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Поле точечного заряда и шара. Принцип суперпозиции полей.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Распознают и изображают линии напряженности поля точечного заряда; определяют результирующую напряженность поля системы точечных зарядов.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292EF6">
              <w:rPr>
                <w:rFonts w:ascii="Times New Roman" w:hAnsi="Times New Roman"/>
              </w:rPr>
              <w:t>.03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Проводники и диэлектрики в электростатическом поле.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  <w:iCs/>
                <w:lang w:bidi="ru-RU"/>
              </w:rPr>
              <w:t>Описывают поведение проводников и ди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softHyphen/>
              <w:t>электриков в электростатическом поле на основе знаний о строении вещества; распознают и воспроизводят явления электростатической индукции и поляри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softHyphen/>
              <w:t>зации диэлектриков. Теоретически предсказывают на основа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softHyphen/>
              <w:t>нии знаний о строении вещества поведе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softHyphen/>
              <w:t>ние проводников и диэлектриков в элек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softHyphen/>
              <w:t>трическом поле. Обосновывают и отста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softHyphen/>
              <w:t>ивают свою точку зрения.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292EF6">
              <w:rPr>
                <w:rFonts w:ascii="Times New Roman" w:hAnsi="Times New Roman"/>
              </w:rPr>
              <w:t>.03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Потенциал электростатического поля. Разность потенциалов.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  <w:lang w:bidi="ru-RU"/>
              </w:rPr>
              <w:t>Определяют потенциал электростатическо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 xml:space="preserve">го поля в данной точке поля одного 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t>и не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softHyphen/>
              <w:t>скольких</w:t>
            </w:r>
            <w:r w:rsidRPr="00292EF6">
              <w:rPr>
                <w:rFonts w:ascii="Times New Roman" w:hAnsi="Times New Roman"/>
                <w:bCs/>
                <w:lang w:bidi="ru-RU"/>
              </w:rPr>
              <w:t xml:space="preserve"> </w:t>
            </w:r>
            <w:r w:rsidRPr="00292EF6">
              <w:rPr>
                <w:rFonts w:ascii="Times New Roman" w:hAnsi="Times New Roman"/>
                <w:bCs/>
                <w:lang w:bidi="ru-RU"/>
              </w:rPr>
              <w:lastRenderedPageBreak/>
              <w:t xml:space="preserve">точечных электрических зарядов, 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t>потенциальную энергию электрического заряда и системы электрических заря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softHyphen/>
              <w:t>дов,</w:t>
            </w:r>
            <w:r w:rsidRPr="00292EF6">
              <w:rPr>
                <w:rFonts w:ascii="Times New Roman" w:hAnsi="Times New Roman"/>
                <w:bCs/>
                <w:lang w:bidi="ru-RU"/>
              </w:rPr>
              <w:t xml:space="preserve"> разность потенциалов, 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t>работу элек</w:t>
            </w:r>
            <w:r w:rsidRPr="00292EF6">
              <w:rPr>
                <w:rFonts w:ascii="Times New Roman" w:hAnsi="Times New Roman"/>
                <w:bCs/>
                <w:iCs/>
                <w:lang w:bidi="ru-RU"/>
              </w:rPr>
              <w:softHyphen/>
              <w:t>тростатического поля.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  <w:r w:rsidRPr="00292EF6">
              <w:rPr>
                <w:rFonts w:ascii="Times New Roman" w:hAnsi="Times New Roman"/>
              </w:rPr>
              <w:t>.03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Электроемкость. Конденсатор.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  <w:lang w:bidi="ru-RU"/>
              </w:rPr>
              <w:t>Объясняют устройство, принцип действия, практическое значение конденсаторов. Вычисляют значения электроёмкости плоского конденсатора, заряда  конденсатора, напряжения на обкладках конденсатора, параметров плоского конденсатора, энергии</w:t>
            </w:r>
            <w:r w:rsidRPr="00292EF6">
              <w:rPr>
                <w:rFonts w:ascii="Times New Roman" w:hAnsi="Times New Roman"/>
                <w:bCs/>
                <w:lang w:bidi="ru-RU"/>
              </w:rPr>
              <w:br/>
              <w:t>электрического поля заряженного конденсатора в конкретных ситуациях.</w:t>
            </w:r>
          </w:p>
        </w:tc>
        <w:tc>
          <w:tcPr>
            <w:tcW w:w="1623" w:type="dxa"/>
          </w:tcPr>
          <w:p w:rsidR="000D482A" w:rsidRPr="00292EF6" w:rsidRDefault="001268D2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0D482A" w:rsidRPr="00292EF6">
              <w:rPr>
                <w:rFonts w:ascii="Times New Roman" w:hAnsi="Times New Roman"/>
              </w:rPr>
              <w:t>.0</w:t>
            </w:r>
            <w:r w:rsidR="000D482A">
              <w:rPr>
                <w:rFonts w:ascii="Times New Roman" w:hAnsi="Times New Roman"/>
              </w:rPr>
              <w:t>3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Решение задач на емкость конденсатора.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Систематизируют знания по теме, решают задачи.</w:t>
            </w:r>
          </w:p>
        </w:tc>
        <w:tc>
          <w:tcPr>
            <w:tcW w:w="1623" w:type="dxa"/>
          </w:tcPr>
          <w:p w:rsidR="000D482A" w:rsidRPr="00292EF6" w:rsidRDefault="001268D2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D482A" w:rsidRPr="00292EF6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Контрольная работа №5 по теме "Электростатика"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Выполняют задания контрольной работы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Pr="00292EF6">
              <w:rPr>
                <w:rFonts w:ascii="Times New Roman" w:hAnsi="Times New Roman"/>
              </w:rPr>
              <w:t>.04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Анализ контрольной работы. Электрический ток. Условия существования электрического тока.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widowControl w:val="0"/>
              <w:rPr>
                <w:rFonts w:ascii="Times New Roman" w:hAnsi="Times New Roman"/>
                <w:bCs/>
                <w:color w:val="000000"/>
                <w:spacing w:val="3"/>
                <w:lang w:bidi="ru-RU"/>
              </w:rPr>
            </w:pP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t>Дают определение понятий: электриче</w:t>
            </w: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softHyphen/>
              <w:t>ский ток, сила тока, Перечисляют  условия существования элек</w:t>
            </w: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softHyphen/>
              <w:t>трического тока. Распознают и воспроиз</w:t>
            </w: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softHyphen/>
              <w:t>водят явление электрического тока, дей</w:t>
            </w: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softHyphen/>
              <w:t>ствия электрического тока в проводнике. Объясняют  механизм явлений на основании знаний о строении вещества.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292EF6">
              <w:rPr>
                <w:rFonts w:ascii="Times New Roman" w:hAnsi="Times New Roman"/>
              </w:rPr>
              <w:t>.04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Закон Ома для участка цепи. Сопротивление.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  <w:lang w:bidi="ru-RU"/>
              </w:rPr>
              <w:t>Исследуют экспериментально зависимость силы тока в проводнике от напряжения и от сопротивления проводника. Строят гра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фик вольт-амперной характеристики. Формулировать закон Ома для участка це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 xml:space="preserve">пи, условия его применимости. 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292EF6">
              <w:rPr>
                <w:rFonts w:ascii="Times New Roman" w:hAnsi="Times New Roman"/>
              </w:rPr>
              <w:t>.04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Лабораторная работа №4(8). "Последовательное и параллельное соединения проводников"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 xml:space="preserve">Работают по алгоритму, приведенному в учебнике,  аккуратно обращаются с </w:t>
            </w:r>
            <w:r w:rsidRPr="00292EF6">
              <w:rPr>
                <w:rFonts w:ascii="Times New Roman" w:hAnsi="Times New Roman"/>
                <w:bCs/>
              </w:rPr>
              <w:lastRenderedPageBreak/>
              <w:t>лабораторным оборудованием, на практике проверяют законы физики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  <w:r w:rsidRPr="00292EF6">
              <w:rPr>
                <w:rFonts w:ascii="Times New Roman" w:hAnsi="Times New Roman"/>
              </w:rPr>
              <w:t>.04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Работа и мощность постоянного тока.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widowControl w:val="0"/>
              <w:spacing w:line="226" w:lineRule="exact"/>
              <w:ind w:left="60" w:right="100"/>
              <w:rPr>
                <w:rFonts w:ascii="Times New Roman" w:hAnsi="Times New Roman"/>
                <w:bCs/>
                <w:color w:val="000000"/>
                <w:spacing w:val="3"/>
                <w:lang w:bidi="ru-RU"/>
              </w:rPr>
            </w:pP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t>Формулируют и используют  закон Джо</w:t>
            </w: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softHyphen/>
              <w:t>уля Ленца. Определяют  работу и мощность электрического тока, количество теплоты, выделяющейся в проводнике с током, при заданных параметрах.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292EF6">
              <w:rPr>
                <w:rFonts w:ascii="Times New Roman" w:hAnsi="Times New Roman"/>
              </w:rPr>
              <w:t>.04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Электродвижущая сила. Закон Ома для полной цепи.</w:t>
            </w:r>
            <w:r w:rsidR="00322BCE">
              <w:rPr>
                <w:rFonts w:ascii="Times New Roman" w:hAnsi="Times New Roman"/>
                <w:bCs/>
              </w:rPr>
              <w:t xml:space="preserve"> Административная итоговая контрольная работа.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  <w:lang w:bidi="ru-RU"/>
              </w:rPr>
              <w:t>Формулируют  закон Ома для полной це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пи, условия его применимости. Составляют уравнение, выражающее закон Ома для полной цепи, в конкретных ситуациях. Рас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считывают, используя составленное уравне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ние, неизвестные величины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292EF6">
              <w:rPr>
                <w:rFonts w:ascii="Times New Roman" w:hAnsi="Times New Roman"/>
              </w:rPr>
              <w:t>.04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322BCE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Анализ административной контрольной работы, работа над ошибками. </w:t>
            </w:r>
            <w:r w:rsidR="000D482A" w:rsidRPr="00292EF6">
              <w:rPr>
                <w:rFonts w:ascii="Times New Roman" w:hAnsi="Times New Roman"/>
                <w:bCs/>
              </w:rPr>
              <w:t>Лабораторная работа №5(9). "Измерение ЭДС и внутреннего сопротивления источника тока"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Работают по алгоритму, приведенному в учебнике,  аккуратно обращаются с лабораторным оборудованием, на практике проверяют законы физики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292EF6">
              <w:rPr>
                <w:rFonts w:ascii="Times New Roman" w:hAnsi="Times New Roman"/>
              </w:rPr>
              <w:t>.0</w:t>
            </w:r>
            <w:r w:rsidR="00FD251C">
              <w:rPr>
                <w:rFonts w:ascii="Times New Roman" w:hAnsi="Times New Roman"/>
              </w:rPr>
              <w:t>4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Решение задач на закон Ома для участка цепи и полной цепи.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Систематизируют знания по теме, воспроизводят формулы и формулируют законы, решают задачи.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Pr="00292EF6">
              <w:rPr>
                <w:rFonts w:ascii="Times New Roman" w:hAnsi="Times New Roman"/>
              </w:rPr>
              <w:t>.05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Контрольная работа №6 по теме "Электродинамика"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Выполняют задания контрольной работы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292EF6">
              <w:rPr>
                <w:rFonts w:ascii="Times New Roman" w:hAnsi="Times New Roman"/>
              </w:rPr>
              <w:t>.05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Анализ контрольной работы. Электронная проводимость металлов. Зависимость сопротивления от температуры.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  <w:lang w:bidi="ru-RU"/>
              </w:rPr>
              <w:t>Теоретически предсказывают на основании знаний о строении вещества характер носителей зарядов в различных средах, зависимость сопротивления проводников, полупроводников и электролитов от тем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 xml:space="preserve">пературы. 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292EF6">
              <w:rPr>
                <w:rFonts w:ascii="Times New Roman" w:hAnsi="Times New Roman"/>
              </w:rPr>
              <w:t>.05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Электрический ток в полупроводниках. Полупроводниковые приборы.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  <w:lang w:bidi="ru-RU"/>
              </w:rPr>
              <w:t>Дают определение понятий: собственная проводи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мость, примесная проводимость, электрон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 xml:space="preserve">ная проводимость, дырочная </w:t>
            </w:r>
            <w:r w:rsidRPr="00292EF6">
              <w:rPr>
                <w:rFonts w:ascii="Times New Roman" w:hAnsi="Times New Roman"/>
                <w:bCs/>
                <w:lang w:bidi="ru-RU"/>
              </w:rPr>
              <w:lastRenderedPageBreak/>
              <w:t xml:space="preserve">проводимость,  </w:t>
            </w:r>
            <w:proofErr w:type="gramStart"/>
            <w:r w:rsidRPr="00292EF6">
              <w:rPr>
                <w:rFonts w:ascii="Times New Roman" w:hAnsi="Times New Roman"/>
                <w:bCs/>
                <w:i/>
                <w:iCs/>
                <w:lang w:bidi="ru-RU"/>
              </w:rPr>
              <w:t>р</w:t>
            </w:r>
            <w:proofErr w:type="gramEnd"/>
            <w:r w:rsidRPr="00292EF6">
              <w:rPr>
                <w:rFonts w:ascii="Times New Roman" w:hAnsi="Times New Roman"/>
                <w:bCs/>
                <w:i/>
                <w:iCs/>
                <w:lang w:bidi="ru-RU"/>
              </w:rPr>
              <w:t xml:space="preserve"> - п -</w:t>
            </w:r>
            <w:r w:rsidRPr="00292EF6">
              <w:rPr>
                <w:rFonts w:ascii="Times New Roman" w:hAnsi="Times New Roman"/>
                <w:bCs/>
                <w:lang w:bidi="ru-RU"/>
              </w:rPr>
              <w:t>переход, Распознают и описывают явления прохож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дения электрического тока через полупроводники.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  <w:r w:rsidRPr="00292EF6">
              <w:rPr>
                <w:rFonts w:ascii="Times New Roman" w:hAnsi="Times New Roman"/>
              </w:rPr>
              <w:t>.05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Электрический ток в вакууме.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widowControl w:val="0"/>
              <w:spacing w:line="230" w:lineRule="exact"/>
              <w:ind w:left="98" w:right="20"/>
              <w:rPr>
                <w:rFonts w:ascii="Times New Roman" w:hAnsi="Times New Roman"/>
                <w:bCs/>
                <w:color w:val="000000"/>
                <w:spacing w:val="3"/>
                <w:lang w:bidi="ru-RU"/>
              </w:rPr>
            </w:pP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t>Перечисляют условия существования элек</w:t>
            </w: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softHyphen/>
              <w:t>трического тока в вакууме. Применяют зна</w:t>
            </w: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softHyphen/>
              <w:t>ния о строении вещества для описания яв</w:t>
            </w: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softHyphen/>
              <w:t>ления термоэлектронной эмиссии. Описы</w:t>
            </w: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softHyphen/>
              <w:t>вают принцип действия вакуумного диода, электронно-лучевой трубки. Приводят примеры использования вакуум</w:t>
            </w:r>
            <w:r w:rsidRPr="00292EF6">
              <w:rPr>
                <w:rFonts w:ascii="Times New Roman" w:hAnsi="Times New Roman"/>
                <w:color w:val="000000"/>
                <w:spacing w:val="3"/>
                <w:lang w:bidi="ru-RU"/>
              </w:rPr>
              <w:softHyphen/>
              <w:t>ных приборов.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292EF6">
              <w:rPr>
                <w:rFonts w:ascii="Times New Roman" w:hAnsi="Times New Roman"/>
              </w:rPr>
              <w:t>.05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Электрический ток в жидкостях. Закон электролиза.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  <w:lang w:bidi="ru-RU"/>
              </w:rPr>
              <w:t>Приводят  приме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ры и воспроизводят физические экспери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менты, подтверждающие выделение на электродах вещества при прохождении электрического тока через электролит. Уточняют границы применимости закона Ома для описания прохождения электри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ческого тока через электролиты.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Электрический ток в газах. Плазма.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  <w:lang w:bidi="ru-RU"/>
              </w:rPr>
              <w:t>Распознают, приводят  примеры, пере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числяют  условия  возникновения самосто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ятельного и несамостоятельного газовых разрядов, различных типов газовых разря</w:t>
            </w:r>
            <w:r w:rsidRPr="00292EF6">
              <w:rPr>
                <w:rFonts w:ascii="Times New Roman" w:hAnsi="Times New Roman"/>
                <w:bCs/>
                <w:lang w:bidi="ru-RU"/>
              </w:rPr>
              <w:softHyphen/>
              <w:t>дов. Приводят примеры использования газовых разрядов.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Итоговая контрольная работа</w:t>
            </w:r>
            <w:r w:rsidRPr="00292EF6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Cs/>
              </w:rPr>
            </w:pPr>
            <w:r w:rsidRPr="00D01E8F">
              <w:rPr>
                <w:rFonts w:ascii="Times New Roman" w:hAnsi="Times New Roman"/>
                <w:bCs/>
              </w:rPr>
              <w:t>Выполняют задания контрольной работы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Pr="00D01E8F">
              <w:rPr>
                <w:rFonts w:ascii="Times New Roman" w:hAnsi="Times New Roman"/>
                <w:bCs/>
              </w:rPr>
              <w:t>Анализ итогов контрольной работы</w:t>
            </w:r>
            <w:r w:rsidR="00986424">
              <w:rPr>
                <w:rFonts w:ascii="Times New Roman" w:hAnsi="Times New Roman"/>
                <w:bCs/>
              </w:rPr>
              <w:t>. Защита проектов.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</w:rPr>
            </w:pPr>
            <w:r w:rsidRPr="00D01E8F">
              <w:rPr>
                <w:rFonts w:ascii="Times New Roman" w:hAnsi="Times New Roman"/>
                <w:bCs/>
              </w:rPr>
              <w:t>Высказывают предположения о своих результатах, анализируют и исправляют ошибки.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Обобщающее повторение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</w:rPr>
            </w:pPr>
            <w:r>
              <w:t xml:space="preserve"> </w:t>
            </w:r>
            <w:r w:rsidRPr="00D01E8F">
              <w:rPr>
                <w:rFonts w:ascii="Times New Roman" w:hAnsi="Times New Roman"/>
                <w:bCs/>
              </w:rPr>
              <w:t>Перерабатывают, анализируют и представляют информацию в соответствии с заданными задачами, решают задачи.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</w:p>
        </w:tc>
        <w:tc>
          <w:tcPr>
            <w:tcW w:w="1435" w:type="dxa"/>
          </w:tcPr>
          <w:p w:rsidR="000D482A" w:rsidRDefault="000D482A" w:rsidP="00292EF6"/>
        </w:tc>
      </w:tr>
      <w:tr w:rsidR="000D482A" w:rsidRPr="00292EF6" w:rsidTr="00B74688">
        <w:tc>
          <w:tcPr>
            <w:tcW w:w="1076" w:type="dxa"/>
          </w:tcPr>
          <w:p w:rsidR="000D482A" w:rsidRPr="00292EF6" w:rsidRDefault="000D482A" w:rsidP="00292EF6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5544" w:type="dxa"/>
          </w:tcPr>
          <w:p w:rsidR="000D482A" w:rsidRPr="00292EF6" w:rsidRDefault="000D482A" w:rsidP="00292EF6">
            <w:pPr>
              <w:tabs>
                <w:tab w:val="left" w:pos="1183"/>
              </w:tabs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Обобщающее повторение</w:t>
            </w:r>
          </w:p>
        </w:tc>
        <w:tc>
          <w:tcPr>
            <w:tcW w:w="5108" w:type="dxa"/>
          </w:tcPr>
          <w:p w:rsidR="000D482A" w:rsidRPr="00292EF6" w:rsidRDefault="000D482A" w:rsidP="00292EF6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</w:rPr>
            </w:pPr>
            <w:r w:rsidRPr="00292EF6">
              <w:rPr>
                <w:rFonts w:ascii="Times New Roman" w:hAnsi="Times New Roman"/>
                <w:bCs/>
              </w:rPr>
              <w:t>Воспроизводят свои мысли о наиболее трудных темах курса физики 10 класса и путях преодоления трудностей.</w:t>
            </w:r>
          </w:p>
        </w:tc>
        <w:tc>
          <w:tcPr>
            <w:tcW w:w="1623" w:type="dxa"/>
          </w:tcPr>
          <w:p w:rsidR="000D482A" w:rsidRPr="00292EF6" w:rsidRDefault="000D482A" w:rsidP="00292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</w:t>
            </w:r>
          </w:p>
        </w:tc>
        <w:tc>
          <w:tcPr>
            <w:tcW w:w="1435" w:type="dxa"/>
          </w:tcPr>
          <w:p w:rsidR="000D482A" w:rsidRDefault="000D482A" w:rsidP="00292EF6"/>
        </w:tc>
      </w:tr>
    </w:tbl>
    <w:p w:rsidR="006E0615" w:rsidRDefault="006E0615"/>
    <w:p w:rsidR="00586111" w:rsidRDefault="00586111"/>
    <w:p w:rsidR="00986424" w:rsidRDefault="00986424"/>
    <w:p w:rsidR="00CB35B5" w:rsidRDefault="00CB35B5"/>
    <w:p w:rsidR="006E0615" w:rsidRDefault="006E0615">
      <w:r>
        <w:t>Лист для заметок</w:t>
      </w:r>
    </w:p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/>
    <w:p w:rsidR="00560CB7" w:rsidRDefault="00560CB7">
      <w:bookmarkStart w:id="0" w:name="_GoBack"/>
      <w:r>
        <w:rPr>
          <w:noProof/>
        </w:rPr>
        <w:lastRenderedPageBreak/>
        <w:drawing>
          <wp:inline distT="0" distB="0" distL="0" distR="0" wp14:anchorId="0D840BD8" wp14:editId="1AA0DE70">
            <wp:extent cx="8458200" cy="588381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64479" cy="588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Default="00CB35B5"/>
    <w:p w:rsidR="00CB35B5" w:rsidRPr="00292EF6" w:rsidRDefault="00CB35B5"/>
    <w:sectPr w:rsidR="00CB35B5" w:rsidRPr="00292EF6" w:rsidSect="00CB35B5">
      <w:footerReference w:type="default" r:id="rId11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667" w:rsidRDefault="00812667">
      <w:r>
        <w:separator/>
      </w:r>
    </w:p>
  </w:endnote>
  <w:endnote w:type="continuationSeparator" w:id="0">
    <w:p w:rsidR="00812667" w:rsidRDefault="0081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E25" w:rsidRDefault="00340E25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25A5ED" wp14:editId="115B6844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9729470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7030720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3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40E25" w:rsidRDefault="00340E25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560CB7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30.6pt;height:24.65pt;z-index:25165824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" fillcolor="window" stroked="f" strokeweight=".5pt">
              <v:textbox style="mso-fit-shape-to-text:t" inset="0,,0">
                <w:txbxContent>
                  <w:p w:rsidR="00340E25" w:rsidRDefault="00340E25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560CB7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40E25" w:rsidRDefault="00340E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667" w:rsidRDefault="00812667">
      <w:r>
        <w:separator/>
      </w:r>
    </w:p>
  </w:footnote>
  <w:footnote w:type="continuationSeparator" w:id="0">
    <w:p w:rsidR="00812667" w:rsidRDefault="00812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8333C"/>
    <w:multiLevelType w:val="multilevel"/>
    <w:tmpl w:val="9FA87C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CD4E76"/>
    <w:multiLevelType w:val="multilevel"/>
    <w:tmpl w:val="8E04966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B61096"/>
    <w:multiLevelType w:val="multilevel"/>
    <w:tmpl w:val="EC42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F90262"/>
    <w:multiLevelType w:val="multilevel"/>
    <w:tmpl w:val="45F0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5F3610"/>
    <w:multiLevelType w:val="hybridMultilevel"/>
    <w:tmpl w:val="96560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E3D52"/>
    <w:multiLevelType w:val="multilevel"/>
    <w:tmpl w:val="851860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2C1C2B"/>
    <w:multiLevelType w:val="multilevel"/>
    <w:tmpl w:val="C33C6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8E52E9"/>
    <w:multiLevelType w:val="multilevel"/>
    <w:tmpl w:val="EBC46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6B3E24"/>
    <w:multiLevelType w:val="hybridMultilevel"/>
    <w:tmpl w:val="D1AE84C0"/>
    <w:lvl w:ilvl="0" w:tplc="8BCA4B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541E3"/>
    <w:multiLevelType w:val="multilevel"/>
    <w:tmpl w:val="E0301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ED0F9C"/>
    <w:multiLevelType w:val="multilevel"/>
    <w:tmpl w:val="1B5E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3A457C"/>
    <w:multiLevelType w:val="multilevel"/>
    <w:tmpl w:val="BFD6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D8"/>
    <w:rsid w:val="00052D59"/>
    <w:rsid w:val="000A48B0"/>
    <w:rsid w:val="000D482A"/>
    <w:rsid w:val="00101C43"/>
    <w:rsid w:val="001268D2"/>
    <w:rsid w:val="00143EEC"/>
    <w:rsid w:val="001510FD"/>
    <w:rsid w:val="00152062"/>
    <w:rsid w:val="0017222C"/>
    <w:rsid w:val="001C51B9"/>
    <w:rsid w:val="001E59C1"/>
    <w:rsid w:val="001F1797"/>
    <w:rsid w:val="00202C78"/>
    <w:rsid w:val="002330E9"/>
    <w:rsid w:val="002479A7"/>
    <w:rsid w:val="0027565A"/>
    <w:rsid w:val="00292EF6"/>
    <w:rsid w:val="002A5F19"/>
    <w:rsid w:val="002B1253"/>
    <w:rsid w:val="00322BCE"/>
    <w:rsid w:val="00334C7B"/>
    <w:rsid w:val="00340E25"/>
    <w:rsid w:val="0034380C"/>
    <w:rsid w:val="003C329F"/>
    <w:rsid w:val="003C3A5E"/>
    <w:rsid w:val="00424878"/>
    <w:rsid w:val="00425413"/>
    <w:rsid w:val="00460D47"/>
    <w:rsid w:val="004E4BFE"/>
    <w:rsid w:val="005021EC"/>
    <w:rsid w:val="00504EA5"/>
    <w:rsid w:val="0051605C"/>
    <w:rsid w:val="00560CB7"/>
    <w:rsid w:val="00575AAB"/>
    <w:rsid w:val="00586111"/>
    <w:rsid w:val="006149E9"/>
    <w:rsid w:val="00631890"/>
    <w:rsid w:val="00654A50"/>
    <w:rsid w:val="00691288"/>
    <w:rsid w:val="00696675"/>
    <w:rsid w:val="006D5B2D"/>
    <w:rsid w:val="006E0615"/>
    <w:rsid w:val="00711D60"/>
    <w:rsid w:val="007144FA"/>
    <w:rsid w:val="007871D8"/>
    <w:rsid w:val="007A3DA0"/>
    <w:rsid w:val="007B7AC3"/>
    <w:rsid w:val="007C5040"/>
    <w:rsid w:val="00811C76"/>
    <w:rsid w:val="00812667"/>
    <w:rsid w:val="008403D7"/>
    <w:rsid w:val="008C43E2"/>
    <w:rsid w:val="008F3334"/>
    <w:rsid w:val="0092415A"/>
    <w:rsid w:val="009411AB"/>
    <w:rsid w:val="0097127F"/>
    <w:rsid w:val="009766E3"/>
    <w:rsid w:val="00986424"/>
    <w:rsid w:val="009B254E"/>
    <w:rsid w:val="009B3EC0"/>
    <w:rsid w:val="009C67B1"/>
    <w:rsid w:val="009C76D5"/>
    <w:rsid w:val="00A1165B"/>
    <w:rsid w:val="00A2390D"/>
    <w:rsid w:val="00A31838"/>
    <w:rsid w:val="00A325AA"/>
    <w:rsid w:val="00A96D51"/>
    <w:rsid w:val="00AC3564"/>
    <w:rsid w:val="00AF595E"/>
    <w:rsid w:val="00B2503B"/>
    <w:rsid w:val="00B36469"/>
    <w:rsid w:val="00B36CE7"/>
    <w:rsid w:val="00B74688"/>
    <w:rsid w:val="00B85525"/>
    <w:rsid w:val="00B855C7"/>
    <w:rsid w:val="00BC309D"/>
    <w:rsid w:val="00BE0038"/>
    <w:rsid w:val="00C11FB8"/>
    <w:rsid w:val="00C84864"/>
    <w:rsid w:val="00C96A58"/>
    <w:rsid w:val="00CB35B5"/>
    <w:rsid w:val="00CD5EBB"/>
    <w:rsid w:val="00CE1B7C"/>
    <w:rsid w:val="00D01E8F"/>
    <w:rsid w:val="00D44001"/>
    <w:rsid w:val="00E63AA4"/>
    <w:rsid w:val="00E9454C"/>
    <w:rsid w:val="00EC3089"/>
    <w:rsid w:val="00EC50D4"/>
    <w:rsid w:val="00F97B43"/>
    <w:rsid w:val="00FB5F4B"/>
    <w:rsid w:val="00FD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78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334C7B"/>
    <w:pPr>
      <w:spacing w:before="240" w:after="60"/>
      <w:ind w:firstLine="709"/>
      <w:jc w:val="both"/>
      <w:outlineLvl w:val="6"/>
    </w:pPr>
    <w:rPr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48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6">
    <w:name w:val="c26"/>
    <w:basedOn w:val="a"/>
    <w:rsid w:val="00424878"/>
    <w:pPr>
      <w:spacing w:before="100" w:beforeAutospacing="1" w:after="100" w:afterAutospacing="1"/>
    </w:pPr>
  </w:style>
  <w:style w:type="character" w:customStyle="1" w:styleId="c16">
    <w:name w:val="c16"/>
    <w:basedOn w:val="a0"/>
    <w:rsid w:val="00424878"/>
  </w:style>
  <w:style w:type="character" w:customStyle="1" w:styleId="c8">
    <w:name w:val="c8"/>
    <w:basedOn w:val="a0"/>
    <w:rsid w:val="00424878"/>
  </w:style>
  <w:style w:type="character" w:customStyle="1" w:styleId="c1">
    <w:name w:val="c1"/>
    <w:basedOn w:val="a0"/>
    <w:rsid w:val="00424878"/>
  </w:style>
  <w:style w:type="character" w:customStyle="1" w:styleId="c23">
    <w:name w:val="c23"/>
    <w:basedOn w:val="a0"/>
    <w:rsid w:val="00424878"/>
  </w:style>
  <w:style w:type="character" w:customStyle="1" w:styleId="c15">
    <w:name w:val="c15"/>
    <w:basedOn w:val="a0"/>
    <w:rsid w:val="00424878"/>
  </w:style>
  <w:style w:type="character" w:customStyle="1" w:styleId="c40">
    <w:name w:val="c40"/>
    <w:basedOn w:val="a0"/>
    <w:rsid w:val="00424878"/>
  </w:style>
  <w:style w:type="paragraph" w:customStyle="1" w:styleId="c41">
    <w:name w:val="c41"/>
    <w:basedOn w:val="a"/>
    <w:rsid w:val="00424878"/>
    <w:pPr>
      <w:spacing w:before="100" w:beforeAutospacing="1" w:after="100" w:afterAutospacing="1"/>
    </w:pPr>
  </w:style>
  <w:style w:type="paragraph" w:customStyle="1" w:styleId="c31">
    <w:name w:val="c31"/>
    <w:basedOn w:val="a"/>
    <w:rsid w:val="00424878"/>
    <w:pPr>
      <w:spacing w:before="100" w:beforeAutospacing="1" w:after="100" w:afterAutospacing="1"/>
    </w:pPr>
  </w:style>
  <w:style w:type="character" w:customStyle="1" w:styleId="c17">
    <w:name w:val="c17"/>
    <w:basedOn w:val="a0"/>
    <w:rsid w:val="00424878"/>
  </w:style>
  <w:style w:type="paragraph" w:customStyle="1" w:styleId="c21">
    <w:name w:val="c21"/>
    <w:basedOn w:val="a"/>
    <w:rsid w:val="00424878"/>
    <w:pPr>
      <w:spacing w:before="100" w:beforeAutospacing="1" w:after="100" w:afterAutospacing="1"/>
    </w:pPr>
  </w:style>
  <w:style w:type="character" w:customStyle="1" w:styleId="c14">
    <w:name w:val="c14"/>
    <w:basedOn w:val="a0"/>
    <w:rsid w:val="00424878"/>
  </w:style>
  <w:style w:type="paragraph" w:customStyle="1" w:styleId="c3">
    <w:name w:val="c3"/>
    <w:basedOn w:val="a"/>
    <w:rsid w:val="00424878"/>
    <w:pPr>
      <w:spacing w:before="100" w:beforeAutospacing="1" w:after="100" w:afterAutospacing="1"/>
    </w:pPr>
  </w:style>
  <w:style w:type="character" w:customStyle="1" w:styleId="c33">
    <w:name w:val="c33"/>
    <w:basedOn w:val="a0"/>
    <w:rsid w:val="00424878"/>
  </w:style>
  <w:style w:type="character" w:customStyle="1" w:styleId="c22">
    <w:name w:val="c22"/>
    <w:basedOn w:val="a0"/>
    <w:rsid w:val="00424878"/>
  </w:style>
  <w:style w:type="character" w:customStyle="1" w:styleId="c24">
    <w:name w:val="c24"/>
    <w:basedOn w:val="a0"/>
    <w:rsid w:val="00424878"/>
  </w:style>
  <w:style w:type="paragraph" w:styleId="a4">
    <w:name w:val="header"/>
    <w:basedOn w:val="a"/>
    <w:link w:val="a5"/>
    <w:rsid w:val="004248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24878"/>
    <w:rPr>
      <w:sz w:val="24"/>
      <w:szCs w:val="24"/>
    </w:rPr>
  </w:style>
  <w:style w:type="paragraph" w:styleId="a6">
    <w:name w:val="footer"/>
    <w:basedOn w:val="a"/>
    <w:link w:val="a7"/>
    <w:uiPriority w:val="99"/>
    <w:rsid w:val="004248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4878"/>
    <w:rPr>
      <w:sz w:val="24"/>
      <w:szCs w:val="24"/>
    </w:rPr>
  </w:style>
  <w:style w:type="paragraph" w:styleId="a8">
    <w:name w:val="No Spacing"/>
    <w:basedOn w:val="a"/>
    <w:uiPriority w:val="1"/>
    <w:qFormat/>
    <w:rsid w:val="00B36CE7"/>
    <w:pPr>
      <w:ind w:firstLine="709"/>
      <w:jc w:val="both"/>
    </w:pPr>
    <w:rPr>
      <w:szCs w:val="32"/>
      <w:lang w:eastAsia="en-US" w:bidi="en-US"/>
    </w:rPr>
  </w:style>
  <w:style w:type="character" w:customStyle="1" w:styleId="70">
    <w:name w:val="Заголовок 7 Знак"/>
    <w:basedOn w:val="a0"/>
    <w:link w:val="7"/>
    <w:rsid w:val="00334C7B"/>
    <w:rPr>
      <w:sz w:val="24"/>
      <w:szCs w:val="24"/>
      <w:lang w:eastAsia="en-US" w:bidi="en-US"/>
    </w:rPr>
  </w:style>
  <w:style w:type="character" w:styleId="a9">
    <w:name w:val="FollowedHyperlink"/>
    <w:basedOn w:val="a0"/>
    <w:uiPriority w:val="99"/>
    <w:unhideWhenUsed/>
    <w:rsid w:val="002B1253"/>
    <w:rPr>
      <w:color w:val="800080"/>
      <w:u w:val="single"/>
    </w:rPr>
  </w:style>
  <w:style w:type="character" w:customStyle="1" w:styleId="apple-converted-space">
    <w:name w:val="apple-converted-space"/>
    <w:basedOn w:val="a0"/>
    <w:rsid w:val="002B1253"/>
  </w:style>
  <w:style w:type="table" w:customStyle="1" w:styleId="1">
    <w:name w:val="Сетка таблицы1"/>
    <w:basedOn w:val="a1"/>
    <w:next w:val="a3"/>
    <w:uiPriority w:val="39"/>
    <w:rsid w:val="00292EF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basedOn w:val="a0"/>
    <w:link w:val="30"/>
    <w:rsid w:val="006D5B2D"/>
    <w:rPr>
      <w:rFonts w:ascii="Franklin Gothic Book" w:hAnsi="Franklin Gothic Book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6D5B2D"/>
    <w:pPr>
      <w:widowControl w:val="0"/>
      <w:shd w:val="clear" w:color="auto" w:fill="FFFFFF"/>
      <w:spacing w:before="180" w:after="180" w:line="240" w:lineRule="atLeast"/>
      <w:outlineLvl w:val="2"/>
    </w:pPr>
    <w:rPr>
      <w:rFonts w:ascii="Franklin Gothic Book" w:hAnsi="Franklin Gothic Book"/>
      <w:b/>
      <w:bCs/>
      <w:sz w:val="20"/>
      <w:szCs w:val="20"/>
    </w:rPr>
  </w:style>
  <w:style w:type="character" w:customStyle="1" w:styleId="5">
    <w:name w:val="Основной текст (5)_"/>
    <w:basedOn w:val="a0"/>
    <w:link w:val="50"/>
    <w:rsid w:val="006D5B2D"/>
    <w:rPr>
      <w:rFonts w:ascii="Franklin Gothic Book" w:hAnsi="Franklin Gothic Book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D5B2D"/>
    <w:pPr>
      <w:widowControl w:val="0"/>
      <w:shd w:val="clear" w:color="auto" w:fill="FFFFFF"/>
      <w:spacing w:before="300" w:after="180" w:line="288" w:lineRule="exact"/>
    </w:pPr>
    <w:rPr>
      <w:rFonts w:ascii="Franklin Gothic Book" w:hAnsi="Franklin Gothic Book"/>
      <w:sz w:val="23"/>
      <w:szCs w:val="23"/>
    </w:rPr>
  </w:style>
  <w:style w:type="paragraph" w:customStyle="1" w:styleId="31">
    <w:name w:val="Основной текст3"/>
    <w:basedOn w:val="a"/>
    <w:rsid w:val="006D5B2D"/>
    <w:pPr>
      <w:widowControl w:val="0"/>
      <w:shd w:val="clear" w:color="auto" w:fill="FFFFFF"/>
      <w:spacing w:line="106" w:lineRule="exact"/>
      <w:jc w:val="both"/>
    </w:pPr>
    <w:rPr>
      <w:color w:val="000000"/>
      <w:spacing w:val="3"/>
      <w:sz w:val="18"/>
      <w:szCs w:val="18"/>
      <w:lang w:bidi="ru-RU"/>
    </w:rPr>
  </w:style>
  <w:style w:type="character" w:customStyle="1" w:styleId="0pt">
    <w:name w:val="Основной текст + Интервал 0 pt"/>
    <w:basedOn w:val="a0"/>
    <w:rsid w:val="006D5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6D5B2D"/>
    <w:pPr>
      <w:widowControl w:val="0"/>
      <w:shd w:val="clear" w:color="auto" w:fill="FFFFFF"/>
      <w:spacing w:line="226" w:lineRule="exact"/>
      <w:ind w:hanging="260"/>
      <w:jc w:val="both"/>
    </w:pPr>
    <w:rPr>
      <w:color w:val="000000"/>
      <w:spacing w:val="7"/>
      <w:sz w:val="17"/>
      <w:szCs w:val="17"/>
      <w:lang w:bidi="ru-RU"/>
    </w:rPr>
  </w:style>
  <w:style w:type="character" w:customStyle="1" w:styleId="4">
    <w:name w:val="Основной текст (4)_"/>
    <w:basedOn w:val="a0"/>
    <w:link w:val="40"/>
    <w:rsid w:val="006D5B2D"/>
    <w:rPr>
      <w:i/>
      <w:iCs/>
      <w:sz w:val="17"/>
      <w:szCs w:val="17"/>
      <w:shd w:val="clear" w:color="auto" w:fill="FFFFFF"/>
    </w:rPr>
  </w:style>
  <w:style w:type="character" w:customStyle="1" w:styleId="0pt0">
    <w:name w:val="Основной текст + Полужирный;Интервал 0 pt"/>
    <w:basedOn w:val="a0"/>
    <w:rsid w:val="006D5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D5B2D"/>
    <w:pPr>
      <w:widowControl w:val="0"/>
      <w:shd w:val="clear" w:color="auto" w:fill="FFFFFF"/>
      <w:spacing w:line="226" w:lineRule="exact"/>
      <w:ind w:hanging="200"/>
      <w:jc w:val="both"/>
    </w:pPr>
    <w:rPr>
      <w:i/>
      <w:iCs/>
      <w:sz w:val="17"/>
      <w:szCs w:val="17"/>
    </w:rPr>
  </w:style>
  <w:style w:type="character" w:customStyle="1" w:styleId="0pt1">
    <w:name w:val="Основной текст + Курсив;Интервал 0 pt"/>
    <w:basedOn w:val="a0"/>
    <w:rsid w:val="006D5B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0pt">
    <w:name w:val="Основной текст (4) + Не курсив;Интервал 0 pt"/>
    <w:basedOn w:val="4"/>
    <w:rsid w:val="006D5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0pt0">
    <w:name w:val="Основной текст (4) + Полужирный;Не курсив;Интервал 0 pt"/>
    <w:basedOn w:val="4"/>
    <w:rsid w:val="006D5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6D5B2D"/>
    <w:rPr>
      <w:b/>
      <w:bCs/>
      <w:spacing w:val="-1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D5B2D"/>
    <w:pPr>
      <w:widowControl w:val="0"/>
      <w:shd w:val="clear" w:color="auto" w:fill="FFFFFF"/>
      <w:spacing w:before="120" w:after="120" w:line="0" w:lineRule="atLeast"/>
      <w:ind w:hanging="220"/>
      <w:jc w:val="both"/>
    </w:pPr>
    <w:rPr>
      <w:b/>
      <w:bCs/>
      <w:spacing w:val="-1"/>
      <w:sz w:val="18"/>
      <w:szCs w:val="18"/>
    </w:rPr>
  </w:style>
  <w:style w:type="character" w:customStyle="1" w:styleId="85pt">
    <w:name w:val="Основной текст + 8;5 pt;Полужирный"/>
    <w:basedOn w:val="a0"/>
    <w:rsid w:val="006D5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rsid w:val="00CB35B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B3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78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334C7B"/>
    <w:pPr>
      <w:spacing w:before="240" w:after="60"/>
      <w:ind w:firstLine="709"/>
      <w:jc w:val="both"/>
      <w:outlineLvl w:val="6"/>
    </w:pPr>
    <w:rPr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48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6">
    <w:name w:val="c26"/>
    <w:basedOn w:val="a"/>
    <w:rsid w:val="00424878"/>
    <w:pPr>
      <w:spacing w:before="100" w:beforeAutospacing="1" w:after="100" w:afterAutospacing="1"/>
    </w:pPr>
  </w:style>
  <w:style w:type="character" w:customStyle="1" w:styleId="c16">
    <w:name w:val="c16"/>
    <w:basedOn w:val="a0"/>
    <w:rsid w:val="00424878"/>
  </w:style>
  <w:style w:type="character" w:customStyle="1" w:styleId="c8">
    <w:name w:val="c8"/>
    <w:basedOn w:val="a0"/>
    <w:rsid w:val="00424878"/>
  </w:style>
  <w:style w:type="character" w:customStyle="1" w:styleId="c1">
    <w:name w:val="c1"/>
    <w:basedOn w:val="a0"/>
    <w:rsid w:val="00424878"/>
  </w:style>
  <w:style w:type="character" w:customStyle="1" w:styleId="c23">
    <w:name w:val="c23"/>
    <w:basedOn w:val="a0"/>
    <w:rsid w:val="00424878"/>
  </w:style>
  <w:style w:type="character" w:customStyle="1" w:styleId="c15">
    <w:name w:val="c15"/>
    <w:basedOn w:val="a0"/>
    <w:rsid w:val="00424878"/>
  </w:style>
  <w:style w:type="character" w:customStyle="1" w:styleId="c40">
    <w:name w:val="c40"/>
    <w:basedOn w:val="a0"/>
    <w:rsid w:val="00424878"/>
  </w:style>
  <w:style w:type="paragraph" w:customStyle="1" w:styleId="c41">
    <w:name w:val="c41"/>
    <w:basedOn w:val="a"/>
    <w:rsid w:val="00424878"/>
    <w:pPr>
      <w:spacing w:before="100" w:beforeAutospacing="1" w:after="100" w:afterAutospacing="1"/>
    </w:pPr>
  </w:style>
  <w:style w:type="paragraph" w:customStyle="1" w:styleId="c31">
    <w:name w:val="c31"/>
    <w:basedOn w:val="a"/>
    <w:rsid w:val="00424878"/>
    <w:pPr>
      <w:spacing w:before="100" w:beforeAutospacing="1" w:after="100" w:afterAutospacing="1"/>
    </w:pPr>
  </w:style>
  <w:style w:type="character" w:customStyle="1" w:styleId="c17">
    <w:name w:val="c17"/>
    <w:basedOn w:val="a0"/>
    <w:rsid w:val="00424878"/>
  </w:style>
  <w:style w:type="paragraph" w:customStyle="1" w:styleId="c21">
    <w:name w:val="c21"/>
    <w:basedOn w:val="a"/>
    <w:rsid w:val="00424878"/>
    <w:pPr>
      <w:spacing w:before="100" w:beforeAutospacing="1" w:after="100" w:afterAutospacing="1"/>
    </w:pPr>
  </w:style>
  <w:style w:type="character" w:customStyle="1" w:styleId="c14">
    <w:name w:val="c14"/>
    <w:basedOn w:val="a0"/>
    <w:rsid w:val="00424878"/>
  </w:style>
  <w:style w:type="paragraph" w:customStyle="1" w:styleId="c3">
    <w:name w:val="c3"/>
    <w:basedOn w:val="a"/>
    <w:rsid w:val="00424878"/>
    <w:pPr>
      <w:spacing w:before="100" w:beforeAutospacing="1" w:after="100" w:afterAutospacing="1"/>
    </w:pPr>
  </w:style>
  <w:style w:type="character" w:customStyle="1" w:styleId="c33">
    <w:name w:val="c33"/>
    <w:basedOn w:val="a0"/>
    <w:rsid w:val="00424878"/>
  </w:style>
  <w:style w:type="character" w:customStyle="1" w:styleId="c22">
    <w:name w:val="c22"/>
    <w:basedOn w:val="a0"/>
    <w:rsid w:val="00424878"/>
  </w:style>
  <w:style w:type="character" w:customStyle="1" w:styleId="c24">
    <w:name w:val="c24"/>
    <w:basedOn w:val="a0"/>
    <w:rsid w:val="00424878"/>
  </w:style>
  <w:style w:type="paragraph" w:styleId="a4">
    <w:name w:val="header"/>
    <w:basedOn w:val="a"/>
    <w:link w:val="a5"/>
    <w:rsid w:val="004248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24878"/>
    <w:rPr>
      <w:sz w:val="24"/>
      <w:szCs w:val="24"/>
    </w:rPr>
  </w:style>
  <w:style w:type="paragraph" w:styleId="a6">
    <w:name w:val="footer"/>
    <w:basedOn w:val="a"/>
    <w:link w:val="a7"/>
    <w:uiPriority w:val="99"/>
    <w:rsid w:val="004248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4878"/>
    <w:rPr>
      <w:sz w:val="24"/>
      <w:szCs w:val="24"/>
    </w:rPr>
  </w:style>
  <w:style w:type="paragraph" w:styleId="a8">
    <w:name w:val="No Spacing"/>
    <w:basedOn w:val="a"/>
    <w:uiPriority w:val="1"/>
    <w:qFormat/>
    <w:rsid w:val="00B36CE7"/>
    <w:pPr>
      <w:ind w:firstLine="709"/>
      <w:jc w:val="both"/>
    </w:pPr>
    <w:rPr>
      <w:szCs w:val="32"/>
      <w:lang w:eastAsia="en-US" w:bidi="en-US"/>
    </w:rPr>
  </w:style>
  <w:style w:type="character" w:customStyle="1" w:styleId="70">
    <w:name w:val="Заголовок 7 Знак"/>
    <w:basedOn w:val="a0"/>
    <w:link w:val="7"/>
    <w:rsid w:val="00334C7B"/>
    <w:rPr>
      <w:sz w:val="24"/>
      <w:szCs w:val="24"/>
      <w:lang w:eastAsia="en-US" w:bidi="en-US"/>
    </w:rPr>
  </w:style>
  <w:style w:type="character" w:styleId="a9">
    <w:name w:val="FollowedHyperlink"/>
    <w:basedOn w:val="a0"/>
    <w:uiPriority w:val="99"/>
    <w:unhideWhenUsed/>
    <w:rsid w:val="002B1253"/>
    <w:rPr>
      <w:color w:val="800080"/>
      <w:u w:val="single"/>
    </w:rPr>
  </w:style>
  <w:style w:type="character" w:customStyle="1" w:styleId="apple-converted-space">
    <w:name w:val="apple-converted-space"/>
    <w:basedOn w:val="a0"/>
    <w:rsid w:val="002B1253"/>
  </w:style>
  <w:style w:type="table" w:customStyle="1" w:styleId="1">
    <w:name w:val="Сетка таблицы1"/>
    <w:basedOn w:val="a1"/>
    <w:next w:val="a3"/>
    <w:uiPriority w:val="39"/>
    <w:rsid w:val="00292EF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basedOn w:val="a0"/>
    <w:link w:val="30"/>
    <w:rsid w:val="006D5B2D"/>
    <w:rPr>
      <w:rFonts w:ascii="Franklin Gothic Book" w:hAnsi="Franklin Gothic Book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6D5B2D"/>
    <w:pPr>
      <w:widowControl w:val="0"/>
      <w:shd w:val="clear" w:color="auto" w:fill="FFFFFF"/>
      <w:spacing w:before="180" w:after="180" w:line="240" w:lineRule="atLeast"/>
      <w:outlineLvl w:val="2"/>
    </w:pPr>
    <w:rPr>
      <w:rFonts w:ascii="Franklin Gothic Book" w:hAnsi="Franklin Gothic Book"/>
      <w:b/>
      <w:bCs/>
      <w:sz w:val="20"/>
      <w:szCs w:val="20"/>
    </w:rPr>
  </w:style>
  <w:style w:type="character" w:customStyle="1" w:styleId="5">
    <w:name w:val="Основной текст (5)_"/>
    <w:basedOn w:val="a0"/>
    <w:link w:val="50"/>
    <w:rsid w:val="006D5B2D"/>
    <w:rPr>
      <w:rFonts w:ascii="Franklin Gothic Book" w:hAnsi="Franklin Gothic Book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D5B2D"/>
    <w:pPr>
      <w:widowControl w:val="0"/>
      <w:shd w:val="clear" w:color="auto" w:fill="FFFFFF"/>
      <w:spacing w:before="300" w:after="180" w:line="288" w:lineRule="exact"/>
    </w:pPr>
    <w:rPr>
      <w:rFonts w:ascii="Franklin Gothic Book" w:hAnsi="Franklin Gothic Book"/>
      <w:sz w:val="23"/>
      <w:szCs w:val="23"/>
    </w:rPr>
  </w:style>
  <w:style w:type="paragraph" w:customStyle="1" w:styleId="31">
    <w:name w:val="Основной текст3"/>
    <w:basedOn w:val="a"/>
    <w:rsid w:val="006D5B2D"/>
    <w:pPr>
      <w:widowControl w:val="0"/>
      <w:shd w:val="clear" w:color="auto" w:fill="FFFFFF"/>
      <w:spacing w:line="106" w:lineRule="exact"/>
      <w:jc w:val="both"/>
    </w:pPr>
    <w:rPr>
      <w:color w:val="000000"/>
      <w:spacing w:val="3"/>
      <w:sz w:val="18"/>
      <w:szCs w:val="18"/>
      <w:lang w:bidi="ru-RU"/>
    </w:rPr>
  </w:style>
  <w:style w:type="character" w:customStyle="1" w:styleId="0pt">
    <w:name w:val="Основной текст + Интервал 0 pt"/>
    <w:basedOn w:val="a0"/>
    <w:rsid w:val="006D5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6D5B2D"/>
    <w:pPr>
      <w:widowControl w:val="0"/>
      <w:shd w:val="clear" w:color="auto" w:fill="FFFFFF"/>
      <w:spacing w:line="226" w:lineRule="exact"/>
      <w:ind w:hanging="260"/>
      <w:jc w:val="both"/>
    </w:pPr>
    <w:rPr>
      <w:color w:val="000000"/>
      <w:spacing w:val="7"/>
      <w:sz w:val="17"/>
      <w:szCs w:val="17"/>
      <w:lang w:bidi="ru-RU"/>
    </w:rPr>
  </w:style>
  <w:style w:type="character" w:customStyle="1" w:styleId="4">
    <w:name w:val="Основной текст (4)_"/>
    <w:basedOn w:val="a0"/>
    <w:link w:val="40"/>
    <w:rsid w:val="006D5B2D"/>
    <w:rPr>
      <w:i/>
      <w:iCs/>
      <w:sz w:val="17"/>
      <w:szCs w:val="17"/>
      <w:shd w:val="clear" w:color="auto" w:fill="FFFFFF"/>
    </w:rPr>
  </w:style>
  <w:style w:type="character" w:customStyle="1" w:styleId="0pt0">
    <w:name w:val="Основной текст + Полужирный;Интервал 0 pt"/>
    <w:basedOn w:val="a0"/>
    <w:rsid w:val="006D5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D5B2D"/>
    <w:pPr>
      <w:widowControl w:val="0"/>
      <w:shd w:val="clear" w:color="auto" w:fill="FFFFFF"/>
      <w:spacing w:line="226" w:lineRule="exact"/>
      <w:ind w:hanging="200"/>
      <w:jc w:val="both"/>
    </w:pPr>
    <w:rPr>
      <w:i/>
      <w:iCs/>
      <w:sz w:val="17"/>
      <w:szCs w:val="17"/>
    </w:rPr>
  </w:style>
  <w:style w:type="character" w:customStyle="1" w:styleId="0pt1">
    <w:name w:val="Основной текст + Курсив;Интервал 0 pt"/>
    <w:basedOn w:val="a0"/>
    <w:rsid w:val="006D5B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0pt">
    <w:name w:val="Основной текст (4) + Не курсив;Интервал 0 pt"/>
    <w:basedOn w:val="4"/>
    <w:rsid w:val="006D5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0pt0">
    <w:name w:val="Основной текст (4) + Полужирный;Не курсив;Интервал 0 pt"/>
    <w:basedOn w:val="4"/>
    <w:rsid w:val="006D5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6D5B2D"/>
    <w:rPr>
      <w:b/>
      <w:bCs/>
      <w:spacing w:val="-1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D5B2D"/>
    <w:pPr>
      <w:widowControl w:val="0"/>
      <w:shd w:val="clear" w:color="auto" w:fill="FFFFFF"/>
      <w:spacing w:before="120" w:after="120" w:line="0" w:lineRule="atLeast"/>
      <w:ind w:hanging="220"/>
      <w:jc w:val="both"/>
    </w:pPr>
    <w:rPr>
      <w:b/>
      <w:bCs/>
      <w:spacing w:val="-1"/>
      <w:sz w:val="18"/>
      <w:szCs w:val="18"/>
    </w:rPr>
  </w:style>
  <w:style w:type="character" w:customStyle="1" w:styleId="85pt">
    <w:name w:val="Основной текст + 8;5 pt;Полужирный"/>
    <w:basedOn w:val="a0"/>
    <w:rsid w:val="006D5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rsid w:val="00CB35B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B3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4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31520-FAFE-4AC1-A6B6-BADBC167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14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Razilya</cp:lastModifiedBy>
  <cp:revision>58</cp:revision>
  <cp:lastPrinted>2020-11-06T04:17:00Z</cp:lastPrinted>
  <dcterms:created xsi:type="dcterms:W3CDTF">2019-11-17T16:00:00Z</dcterms:created>
  <dcterms:modified xsi:type="dcterms:W3CDTF">2021-09-30T10:25:00Z</dcterms:modified>
</cp:coreProperties>
</file>